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C7B6" w14:textId="77777777" w:rsidR="00D44CF9" w:rsidRPr="001F25CC" w:rsidRDefault="00EC583F" w:rsidP="00EC583F">
      <w:pPr>
        <w:rPr>
          <w:rFonts w:ascii="Verdana" w:hAnsi="Verdana"/>
          <w:color w:val="00BCE4"/>
          <w:sz w:val="36"/>
          <w:szCs w:val="28"/>
        </w:rPr>
      </w:pPr>
      <w:r w:rsidRPr="001F25CC">
        <w:rPr>
          <w:rFonts w:ascii="Verdana" w:hAnsi="Verdana"/>
          <w:color w:val="00BCE4"/>
          <w:sz w:val="36"/>
          <w:szCs w:val="28"/>
        </w:rPr>
        <w:t>POSITION DESCRIPTION</w:t>
      </w:r>
    </w:p>
    <w:p w14:paraId="1B546DCE" w14:textId="77777777" w:rsidR="006440A7" w:rsidRPr="00F83C5C" w:rsidRDefault="006440A7" w:rsidP="006440A7">
      <w:pPr>
        <w:tabs>
          <w:tab w:val="left" w:pos="3402"/>
        </w:tabs>
        <w:rPr>
          <w:rFonts w:ascii="Calibri" w:hAnsi="Calibri" w:cs="Calibri"/>
          <w:b/>
          <w:szCs w:val="20"/>
          <w:lang w:val="en-AU"/>
        </w:rPr>
      </w:pPr>
    </w:p>
    <w:p w14:paraId="110545C4" w14:textId="22ADA665" w:rsidR="009F2D4C" w:rsidRPr="00F83C5C" w:rsidRDefault="009F2D4C" w:rsidP="008433CB">
      <w:pPr>
        <w:tabs>
          <w:tab w:val="left" w:pos="2835"/>
        </w:tabs>
        <w:ind w:left="720" w:hanging="720"/>
        <w:rPr>
          <w:rFonts w:ascii="Calibri" w:hAnsi="Calibri" w:cs="Calibri"/>
          <w:szCs w:val="22"/>
        </w:rPr>
      </w:pPr>
      <w:r w:rsidRPr="00F83C5C">
        <w:rPr>
          <w:rFonts w:ascii="Calibri" w:hAnsi="Calibri" w:cs="Calibri"/>
          <w:b/>
          <w:szCs w:val="22"/>
        </w:rPr>
        <w:t>TITLE</w:t>
      </w:r>
      <w:r w:rsidRPr="00F83C5C">
        <w:rPr>
          <w:rFonts w:ascii="Calibri" w:hAnsi="Calibri" w:cs="Calibri"/>
          <w:szCs w:val="22"/>
        </w:rPr>
        <w:tab/>
      </w:r>
      <w:r w:rsidRPr="00F83C5C">
        <w:rPr>
          <w:rFonts w:ascii="Calibri" w:hAnsi="Calibri" w:cs="Calibri"/>
          <w:szCs w:val="22"/>
        </w:rPr>
        <w:tab/>
      </w:r>
      <w:r w:rsidR="008433CB" w:rsidRPr="00F83C5C">
        <w:rPr>
          <w:rFonts w:ascii="Calibri" w:hAnsi="Calibri" w:cs="Calibri"/>
          <w:szCs w:val="22"/>
        </w:rPr>
        <w:tab/>
      </w:r>
      <w:r w:rsidRPr="00F83C5C">
        <w:rPr>
          <w:rFonts w:ascii="Calibri" w:hAnsi="Calibri" w:cs="Calibri"/>
          <w:szCs w:val="22"/>
        </w:rPr>
        <w:tab/>
      </w:r>
      <w:r w:rsidR="00850683" w:rsidRPr="00F83C5C">
        <w:rPr>
          <w:rFonts w:ascii="Calibri" w:hAnsi="Calibri" w:cs="Calibri"/>
          <w:szCs w:val="22"/>
        </w:rPr>
        <w:t xml:space="preserve">Coordinator of </w:t>
      </w:r>
      <w:r w:rsidR="00F356A2" w:rsidRPr="00F83C5C">
        <w:rPr>
          <w:rFonts w:ascii="Calibri" w:hAnsi="Calibri" w:cs="Calibri"/>
          <w:szCs w:val="22"/>
        </w:rPr>
        <w:t>Music</w:t>
      </w:r>
      <w:r w:rsidR="001F25CC" w:rsidRPr="00F83C5C">
        <w:rPr>
          <w:rFonts w:ascii="Calibri" w:hAnsi="Calibri" w:cs="Calibri"/>
          <w:szCs w:val="22"/>
        </w:rPr>
        <w:t xml:space="preserve"> </w:t>
      </w:r>
      <w:r w:rsidR="003640FB" w:rsidRPr="00F83C5C">
        <w:rPr>
          <w:rFonts w:ascii="Calibri" w:hAnsi="Calibri" w:cs="Calibri"/>
          <w:szCs w:val="22"/>
        </w:rPr>
        <w:t xml:space="preserve">(Leadership Level </w:t>
      </w:r>
      <w:r w:rsidR="00F356A2" w:rsidRPr="00F83C5C">
        <w:rPr>
          <w:rFonts w:ascii="Calibri" w:hAnsi="Calibri" w:cs="Calibri"/>
          <w:szCs w:val="22"/>
        </w:rPr>
        <w:t>2</w:t>
      </w:r>
      <w:r w:rsidR="003640FB" w:rsidRPr="00F83C5C">
        <w:rPr>
          <w:rFonts w:ascii="Calibri" w:hAnsi="Calibri" w:cs="Calibri"/>
          <w:szCs w:val="22"/>
        </w:rPr>
        <w:t>)</w:t>
      </w:r>
      <w:r w:rsidR="00950C72">
        <w:rPr>
          <w:rFonts w:ascii="Calibri" w:hAnsi="Calibri" w:cs="Calibri"/>
          <w:szCs w:val="22"/>
        </w:rPr>
        <w:t xml:space="preserve"> - K-12</w:t>
      </w:r>
      <w:r w:rsidRPr="00F83C5C">
        <w:rPr>
          <w:rFonts w:ascii="Calibri" w:hAnsi="Calibri" w:cs="Calibri"/>
          <w:szCs w:val="22"/>
        </w:rPr>
        <w:tab/>
      </w:r>
    </w:p>
    <w:p w14:paraId="2C3C9EB4" w14:textId="4A140AC9" w:rsidR="00F356A2" w:rsidRPr="00F83C5C" w:rsidRDefault="009F2D4C" w:rsidP="009F2D4C">
      <w:pPr>
        <w:tabs>
          <w:tab w:val="left" w:pos="2835"/>
        </w:tabs>
        <w:rPr>
          <w:rFonts w:ascii="Calibri" w:hAnsi="Calibri" w:cs="Calibri"/>
          <w:szCs w:val="22"/>
        </w:rPr>
      </w:pPr>
      <w:r w:rsidRPr="00F83C5C">
        <w:rPr>
          <w:rFonts w:ascii="Calibri" w:hAnsi="Calibri" w:cs="Calibri"/>
          <w:b/>
          <w:szCs w:val="22"/>
        </w:rPr>
        <w:t>REPORTS TO</w:t>
      </w:r>
      <w:r w:rsidRPr="00F83C5C">
        <w:rPr>
          <w:rFonts w:ascii="Calibri" w:hAnsi="Calibri" w:cs="Calibri"/>
          <w:szCs w:val="22"/>
        </w:rPr>
        <w:tab/>
      </w:r>
      <w:r w:rsidRPr="00F83C5C">
        <w:rPr>
          <w:rFonts w:ascii="Calibri" w:hAnsi="Calibri" w:cs="Calibri"/>
          <w:szCs w:val="22"/>
        </w:rPr>
        <w:tab/>
      </w:r>
      <w:r w:rsidRPr="00F83C5C">
        <w:rPr>
          <w:rFonts w:ascii="Calibri" w:hAnsi="Calibri" w:cs="Calibri"/>
          <w:szCs w:val="22"/>
        </w:rPr>
        <w:tab/>
        <w:t>Principal via Deputy Principal</w:t>
      </w:r>
    </w:p>
    <w:p w14:paraId="34482BBD" w14:textId="77777777" w:rsidR="009F2D4C" w:rsidRPr="00F83C5C" w:rsidRDefault="009F2D4C" w:rsidP="009F2D4C">
      <w:pPr>
        <w:tabs>
          <w:tab w:val="left" w:pos="2835"/>
        </w:tabs>
        <w:rPr>
          <w:rFonts w:ascii="Calibri" w:hAnsi="Calibri" w:cs="Calibri"/>
          <w:szCs w:val="22"/>
        </w:rPr>
      </w:pPr>
    </w:p>
    <w:p w14:paraId="4FC2D457" w14:textId="0329932D" w:rsidR="009F2D4C" w:rsidRPr="00F83C5C" w:rsidRDefault="009F2D4C" w:rsidP="009F2D4C">
      <w:pPr>
        <w:tabs>
          <w:tab w:val="left" w:pos="2835"/>
        </w:tabs>
        <w:rPr>
          <w:rFonts w:ascii="Calibri" w:hAnsi="Calibri" w:cs="Calibri"/>
          <w:szCs w:val="22"/>
        </w:rPr>
      </w:pPr>
      <w:r w:rsidRPr="00F83C5C">
        <w:rPr>
          <w:rFonts w:ascii="Calibri" w:hAnsi="Calibri" w:cs="Calibri"/>
          <w:b/>
          <w:szCs w:val="22"/>
        </w:rPr>
        <w:t>PERIOD OF EMPLOYMENT</w:t>
      </w:r>
      <w:r w:rsidR="001F25CC" w:rsidRPr="00F83C5C">
        <w:rPr>
          <w:rFonts w:ascii="Calibri" w:hAnsi="Calibri" w:cs="Calibri"/>
          <w:szCs w:val="22"/>
        </w:rPr>
        <w:tab/>
      </w:r>
      <w:r w:rsidR="001F25CC" w:rsidRPr="00F83C5C">
        <w:rPr>
          <w:rFonts w:ascii="Calibri" w:hAnsi="Calibri" w:cs="Calibri"/>
          <w:szCs w:val="22"/>
        </w:rPr>
        <w:tab/>
      </w:r>
      <w:r w:rsidR="008433CB" w:rsidRPr="00F83C5C">
        <w:rPr>
          <w:rFonts w:ascii="Calibri" w:hAnsi="Calibri" w:cs="Calibri"/>
          <w:szCs w:val="22"/>
        </w:rPr>
        <w:tab/>
      </w:r>
      <w:r w:rsidRPr="00F83C5C">
        <w:rPr>
          <w:rFonts w:ascii="Calibri" w:hAnsi="Calibri" w:cs="Calibri"/>
          <w:szCs w:val="22"/>
        </w:rPr>
        <w:t xml:space="preserve">Commencing </w:t>
      </w:r>
      <w:r w:rsidR="00850683" w:rsidRPr="00F83C5C">
        <w:rPr>
          <w:rFonts w:ascii="Calibri" w:hAnsi="Calibri" w:cs="Calibri"/>
          <w:szCs w:val="22"/>
        </w:rPr>
        <w:t xml:space="preserve">Term </w:t>
      </w:r>
      <w:r w:rsidR="00F356A2" w:rsidRPr="00F83C5C">
        <w:rPr>
          <w:rFonts w:ascii="Calibri" w:hAnsi="Calibri" w:cs="Calibri"/>
          <w:szCs w:val="22"/>
        </w:rPr>
        <w:t>1</w:t>
      </w:r>
      <w:r w:rsidR="00850683" w:rsidRPr="00F83C5C">
        <w:rPr>
          <w:rFonts w:ascii="Calibri" w:hAnsi="Calibri" w:cs="Calibri"/>
          <w:szCs w:val="22"/>
        </w:rPr>
        <w:t xml:space="preserve"> 20</w:t>
      </w:r>
      <w:r w:rsidR="00F356A2" w:rsidRPr="00F83C5C">
        <w:rPr>
          <w:rFonts w:ascii="Calibri" w:hAnsi="Calibri" w:cs="Calibri"/>
          <w:szCs w:val="22"/>
        </w:rPr>
        <w:t>20</w:t>
      </w:r>
    </w:p>
    <w:p w14:paraId="0058EFEA" w14:textId="54EF78F6" w:rsidR="001F25CC" w:rsidRPr="00F83C5C" w:rsidRDefault="001F25CC" w:rsidP="009F2D4C">
      <w:pPr>
        <w:tabs>
          <w:tab w:val="left" w:pos="2835"/>
        </w:tabs>
        <w:rPr>
          <w:rFonts w:ascii="Calibri" w:hAnsi="Calibri" w:cs="Calibri"/>
          <w:szCs w:val="22"/>
        </w:rPr>
      </w:pPr>
      <w:r w:rsidRPr="00F83C5C">
        <w:rPr>
          <w:rFonts w:ascii="Calibri" w:hAnsi="Calibri" w:cs="Calibri"/>
          <w:szCs w:val="22"/>
        </w:rPr>
        <w:tab/>
      </w:r>
      <w:r w:rsidRPr="00F83C5C">
        <w:rPr>
          <w:rFonts w:ascii="Calibri" w:hAnsi="Calibri" w:cs="Calibri"/>
          <w:szCs w:val="22"/>
        </w:rPr>
        <w:tab/>
      </w:r>
      <w:r w:rsidRPr="00F83C5C">
        <w:rPr>
          <w:rFonts w:ascii="Calibri" w:hAnsi="Calibri" w:cs="Calibri"/>
          <w:szCs w:val="22"/>
        </w:rPr>
        <w:tab/>
      </w:r>
      <w:r w:rsidRPr="00F83C5C">
        <w:rPr>
          <w:rFonts w:ascii="Calibri" w:hAnsi="Calibri" w:cs="Calibri"/>
          <w:szCs w:val="22"/>
        </w:rPr>
        <w:tab/>
      </w:r>
      <w:r w:rsidR="00850683" w:rsidRPr="00F83C5C">
        <w:rPr>
          <w:rFonts w:ascii="Calibri" w:hAnsi="Calibri" w:cs="Calibri"/>
          <w:szCs w:val="22"/>
        </w:rPr>
        <w:t>Full Time - Permanent</w:t>
      </w:r>
    </w:p>
    <w:p w14:paraId="6EF8A378" w14:textId="77777777" w:rsidR="009F2D4C" w:rsidRPr="00F83C5C" w:rsidRDefault="009F2D4C" w:rsidP="009F2D4C">
      <w:pPr>
        <w:tabs>
          <w:tab w:val="left" w:pos="2835"/>
        </w:tabs>
        <w:rPr>
          <w:rFonts w:ascii="Calibri" w:hAnsi="Calibri" w:cs="Calibri"/>
          <w:szCs w:val="22"/>
        </w:rPr>
      </w:pPr>
      <w:r w:rsidRPr="00F83C5C">
        <w:rPr>
          <w:rFonts w:ascii="Calibri" w:hAnsi="Calibri" w:cs="Calibri"/>
          <w:szCs w:val="22"/>
        </w:rPr>
        <w:tab/>
      </w:r>
      <w:r w:rsidRPr="00F83C5C">
        <w:rPr>
          <w:rFonts w:ascii="Calibri" w:hAnsi="Calibri" w:cs="Calibri"/>
          <w:szCs w:val="22"/>
        </w:rPr>
        <w:tab/>
      </w:r>
      <w:r w:rsidRPr="00F83C5C">
        <w:rPr>
          <w:rFonts w:ascii="Calibri" w:hAnsi="Calibri" w:cs="Calibri"/>
          <w:szCs w:val="22"/>
        </w:rPr>
        <w:tab/>
      </w:r>
      <w:r w:rsidRPr="00F83C5C">
        <w:rPr>
          <w:rFonts w:ascii="Calibri" w:hAnsi="Calibri" w:cs="Calibri"/>
          <w:szCs w:val="22"/>
        </w:rPr>
        <w:tab/>
      </w:r>
      <w:r w:rsidRPr="00F83C5C">
        <w:rPr>
          <w:rFonts w:ascii="Calibri" w:hAnsi="Calibri" w:cs="Calibri"/>
          <w:szCs w:val="22"/>
        </w:rPr>
        <w:tab/>
      </w:r>
    </w:p>
    <w:p w14:paraId="53A42D07" w14:textId="77777777" w:rsidR="00B10093" w:rsidRPr="00F83C5C" w:rsidRDefault="00B10093" w:rsidP="00B10093">
      <w:pPr>
        <w:tabs>
          <w:tab w:val="left" w:pos="2835"/>
        </w:tabs>
        <w:rPr>
          <w:rFonts w:ascii="Calibri" w:hAnsi="Calibri" w:cs="Calibri"/>
          <w:szCs w:val="22"/>
        </w:rPr>
      </w:pPr>
      <w:r w:rsidRPr="00F83C5C">
        <w:rPr>
          <w:rFonts w:ascii="Calibri" w:hAnsi="Calibri" w:cs="Calibri"/>
          <w:b/>
          <w:szCs w:val="22"/>
        </w:rPr>
        <w:t>POSITION OVERVIEW</w:t>
      </w:r>
    </w:p>
    <w:p w14:paraId="5C604620" w14:textId="77777777" w:rsidR="009F2D4C" w:rsidRPr="00F83C5C" w:rsidRDefault="00B10093" w:rsidP="009F2D4C">
      <w:pPr>
        <w:tabs>
          <w:tab w:val="left" w:pos="2250"/>
        </w:tabs>
        <w:rPr>
          <w:rFonts w:ascii="Calibri" w:hAnsi="Calibri" w:cs="Calibri"/>
          <w:b/>
          <w:i/>
          <w:szCs w:val="22"/>
        </w:rPr>
      </w:pPr>
      <w:r w:rsidRPr="00F83C5C">
        <w:rPr>
          <w:rFonts w:ascii="Calibri" w:hAnsi="Calibri" w:cs="Calibri"/>
          <w:b/>
          <w:i/>
          <w:szCs w:val="22"/>
        </w:rPr>
        <w:t>Liaison with</w:t>
      </w:r>
      <w:r w:rsidR="009F2D4C" w:rsidRPr="00F83C5C">
        <w:rPr>
          <w:rFonts w:ascii="Calibri" w:hAnsi="Calibri" w:cs="Calibri"/>
          <w:b/>
          <w:i/>
          <w:szCs w:val="22"/>
        </w:rPr>
        <w:tab/>
      </w:r>
    </w:p>
    <w:p w14:paraId="746F18A2" w14:textId="41E083AC" w:rsidR="009F2D4C" w:rsidRPr="00F83C5C" w:rsidRDefault="009F2D4C" w:rsidP="00587CFD">
      <w:pPr>
        <w:pStyle w:val="ListParagraph"/>
        <w:numPr>
          <w:ilvl w:val="3"/>
          <w:numId w:val="2"/>
        </w:numPr>
        <w:tabs>
          <w:tab w:val="left" w:pos="2250"/>
        </w:tabs>
        <w:rPr>
          <w:rFonts w:ascii="Calibri" w:hAnsi="Calibri" w:cs="Calibri"/>
          <w:szCs w:val="22"/>
        </w:rPr>
      </w:pPr>
      <w:r w:rsidRPr="00F83C5C">
        <w:rPr>
          <w:rFonts w:ascii="Calibri" w:hAnsi="Calibri" w:cs="Calibri"/>
          <w:szCs w:val="22"/>
        </w:rPr>
        <w:t>Deputy Principal</w:t>
      </w:r>
    </w:p>
    <w:p w14:paraId="45CDC899" w14:textId="0E6AAF39" w:rsidR="00F356A2" w:rsidRPr="00F83C5C" w:rsidRDefault="00381EBA" w:rsidP="00587CFD">
      <w:pPr>
        <w:pStyle w:val="ListParagraph"/>
        <w:numPr>
          <w:ilvl w:val="3"/>
          <w:numId w:val="2"/>
        </w:numPr>
        <w:tabs>
          <w:tab w:val="left" w:pos="2250"/>
        </w:tabs>
        <w:rPr>
          <w:rFonts w:ascii="Calibri" w:hAnsi="Calibri" w:cs="Calibri"/>
          <w:szCs w:val="22"/>
        </w:rPr>
      </w:pPr>
      <w:r>
        <w:rPr>
          <w:rFonts w:ascii="Calibri" w:hAnsi="Calibri" w:cs="Calibri"/>
          <w:szCs w:val="22"/>
        </w:rPr>
        <w:t>Coordinator</w:t>
      </w:r>
      <w:r w:rsidR="00F356A2" w:rsidRPr="00F83C5C">
        <w:rPr>
          <w:rFonts w:ascii="Calibri" w:hAnsi="Calibri" w:cs="Calibri"/>
          <w:szCs w:val="22"/>
        </w:rPr>
        <w:t xml:space="preserve"> of Performing Arts</w:t>
      </w:r>
    </w:p>
    <w:p w14:paraId="0302DC00" w14:textId="2A2C7A72" w:rsidR="00F650BD" w:rsidRPr="00F83C5C" w:rsidRDefault="005A1EA9" w:rsidP="00587CFD">
      <w:pPr>
        <w:pStyle w:val="ListParagraph"/>
        <w:numPr>
          <w:ilvl w:val="3"/>
          <w:numId w:val="2"/>
        </w:numPr>
        <w:tabs>
          <w:tab w:val="left" w:pos="2250"/>
        </w:tabs>
        <w:rPr>
          <w:rFonts w:ascii="Calibri" w:hAnsi="Calibri" w:cs="Calibri"/>
          <w:szCs w:val="22"/>
        </w:rPr>
      </w:pPr>
      <w:r w:rsidRPr="00F83C5C">
        <w:rPr>
          <w:rFonts w:ascii="Calibri" w:hAnsi="Calibri" w:cs="Calibri"/>
          <w:szCs w:val="22"/>
        </w:rPr>
        <w:t>Coordinator</w:t>
      </w:r>
      <w:r w:rsidR="00F650BD" w:rsidRPr="00F83C5C">
        <w:rPr>
          <w:rFonts w:ascii="Calibri" w:hAnsi="Calibri" w:cs="Calibri"/>
          <w:szCs w:val="22"/>
        </w:rPr>
        <w:t xml:space="preserve"> of Dance and Drama</w:t>
      </w:r>
    </w:p>
    <w:p w14:paraId="35EE666F" w14:textId="485AE065" w:rsidR="008433CB" w:rsidRPr="00F83C5C" w:rsidRDefault="008433CB" w:rsidP="00587CFD">
      <w:pPr>
        <w:pStyle w:val="ListParagraph"/>
        <w:numPr>
          <w:ilvl w:val="3"/>
          <w:numId w:val="2"/>
        </w:numPr>
        <w:tabs>
          <w:tab w:val="left" w:pos="2250"/>
        </w:tabs>
        <w:rPr>
          <w:rFonts w:ascii="Calibri" w:hAnsi="Calibri" w:cs="Calibri"/>
          <w:szCs w:val="22"/>
        </w:rPr>
      </w:pPr>
      <w:r w:rsidRPr="00F83C5C">
        <w:rPr>
          <w:rFonts w:ascii="Calibri" w:hAnsi="Calibri" w:cs="Calibri"/>
          <w:szCs w:val="22"/>
        </w:rPr>
        <w:t>Heads of School</w:t>
      </w:r>
    </w:p>
    <w:p w14:paraId="615F6AC4" w14:textId="58F4D0FC" w:rsidR="00632D38" w:rsidRPr="00F83C5C" w:rsidRDefault="00632D38" w:rsidP="00632D38">
      <w:pPr>
        <w:pStyle w:val="ListParagraph"/>
        <w:numPr>
          <w:ilvl w:val="3"/>
          <w:numId w:val="2"/>
        </w:numPr>
        <w:tabs>
          <w:tab w:val="left" w:pos="2250"/>
        </w:tabs>
        <w:rPr>
          <w:rFonts w:ascii="Calibri" w:hAnsi="Calibri" w:cs="Calibri"/>
          <w:szCs w:val="22"/>
        </w:rPr>
      </w:pPr>
      <w:r w:rsidRPr="00F83C5C">
        <w:rPr>
          <w:rFonts w:ascii="Calibri" w:hAnsi="Calibri" w:cs="Calibri"/>
          <w:szCs w:val="22"/>
        </w:rPr>
        <w:t>Head of Teaching and Learning</w:t>
      </w:r>
    </w:p>
    <w:p w14:paraId="663712C9" w14:textId="6A474311" w:rsidR="009F2D4C" w:rsidRPr="00F83C5C" w:rsidRDefault="00850683" w:rsidP="00632D38">
      <w:pPr>
        <w:pStyle w:val="ListParagraph"/>
        <w:numPr>
          <w:ilvl w:val="3"/>
          <w:numId w:val="2"/>
        </w:numPr>
        <w:tabs>
          <w:tab w:val="left" w:pos="2250"/>
        </w:tabs>
        <w:rPr>
          <w:rFonts w:ascii="Calibri" w:hAnsi="Calibri" w:cs="Calibri"/>
          <w:szCs w:val="22"/>
        </w:rPr>
      </w:pPr>
      <w:bookmarkStart w:id="0" w:name="_Hlk16063647"/>
      <w:r w:rsidRPr="00F83C5C">
        <w:rPr>
          <w:rFonts w:ascii="Calibri" w:hAnsi="Calibri" w:cs="Calibri"/>
          <w:szCs w:val="22"/>
        </w:rPr>
        <w:t>Coordinator of Learning Enrichment</w:t>
      </w:r>
    </w:p>
    <w:bookmarkEnd w:id="0"/>
    <w:p w14:paraId="2BEDD4B3" w14:textId="61FE8799" w:rsidR="008433CB" w:rsidRPr="00F83C5C" w:rsidRDefault="008433CB" w:rsidP="00587CFD">
      <w:pPr>
        <w:pStyle w:val="ListParagraph"/>
        <w:numPr>
          <w:ilvl w:val="3"/>
          <w:numId w:val="2"/>
        </w:numPr>
        <w:tabs>
          <w:tab w:val="left" w:pos="2250"/>
        </w:tabs>
        <w:rPr>
          <w:rFonts w:ascii="Calibri" w:hAnsi="Calibri" w:cs="Calibri"/>
          <w:szCs w:val="22"/>
        </w:rPr>
      </w:pPr>
      <w:r w:rsidRPr="00F83C5C">
        <w:rPr>
          <w:rFonts w:ascii="Calibri" w:hAnsi="Calibri" w:cs="Calibri"/>
          <w:szCs w:val="22"/>
        </w:rPr>
        <w:t>Staff</w:t>
      </w:r>
    </w:p>
    <w:p w14:paraId="69D88A33" w14:textId="7B45401F" w:rsidR="009F2D4C" w:rsidRPr="00F83C5C" w:rsidRDefault="009F2D4C" w:rsidP="00587CFD">
      <w:pPr>
        <w:pStyle w:val="ListParagraph"/>
        <w:numPr>
          <w:ilvl w:val="3"/>
          <w:numId w:val="2"/>
        </w:numPr>
        <w:tabs>
          <w:tab w:val="left" w:pos="2250"/>
        </w:tabs>
        <w:rPr>
          <w:rFonts w:ascii="Calibri" w:hAnsi="Calibri" w:cs="Calibri"/>
          <w:szCs w:val="22"/>
        </w:rPr>
      </w:pPr>
      <w:r w:rsidRPr="00F83C5C">
        <w:rPr>
          <w:rFonts w:ascii="Calibri" w:hAnsi="Calibri" w:cs="Calibri"/>
          <w:szCs w:val="22"/>
        </w:rPr>
        <w:t>Parents</w:t>
      </w:r>
    </w:p>
    <w:p w14:paraId="333AB6EC" w14:textId="77777777" w:rsidR="00B10093" w:rsidRPr="00F83C5C" w:rsidRDefault="00B10093" w:rsidP="009F2D4C">
      <w:pPr>
        <w:tabs>
          <w:tab w:val="left" w:pos="2790"/>
        </w:tabs>
        <w:ind w:left="2250" w:hanging="2250"/>
        <w:rPr>
          <w:rFonts w:ascii="Calibri" w:hAnsi="Calibri" w:cs="Calibri"/>
          <w:b/>
          <w:i/>
          <w:szCs w:val="22"/>
        </w:rPr>
      </w:pPr>
      <w:r w:rsidRPr="00F83C5C">
        <w:rPr>
          <w:rFonts w:ascii="Calibri" w:hAnsi="Calibri" w:cs="Calibri"/>
          <w:b/>
          <w:i/>
          <w:szCs w:val="22"/>
        </w:rPr>
        <w:t>Philosophy</w:t>
      </w:r>
      <w:r w:rsidR="009F2D4C" w:rsidRPr="00F83C5C">
        <w:rPr>
          <w:rFonts w:ascii="Calibri" w:hAnsi="Calibri" w:cs="Calibri"/>
          <w:b/>
          <w:i/>
          <w:szCs w:val="22"/>
        </w:rPr>
        <w:tab/>
      </w:r>
    </w:p>
    <w:p w14:paraId="6E8840E4" w14:textId="74AF2D5F" w:rsidR="009F2D4C" w:rsidRPr="001B1D92" w:rsidRDefault="009F2D4C" w:rsidP="001B1D92">
      <w:pPr>
        <w:ind w:firstLine="18"/>
        <w:rPr>
          <w:rFonts w:asciiTheme="minorHAnsi" w:hAnsiTheme="minorHAnsi" w:cstheme="minorHAnsi"/>
          <w:szCs w:val="22"/>
        </w:rPr>
      </w:pPr>
      <w:r w:rsidRPr="001B1D92">
        <w:rPr>
          <w:rFonts w:asciiTheme="minorHAnsi" w:hAnsiTheme="minorHAnsi" w:cstheme="minorHAnsi"/>
          <w:szCs w:val="22"/>
        </w:rPr>
        <w:t>The care of and interest in the individual student is one of</w:t>
      </w:r>
      <w:r w:rsidR="00B10093" w:rsidRPr="001B1D92">
        <w:rPr>
          <w:rFonts w:asciiTheme="minorHAnsi" w:hAnsiTheme="minorHAnsi" w:cstheme="minorHAnsi"/>
          <w:szCs w:val="22"/>
        </w:rPr>
        <w:t xml:space="preserve"> the most important aspect that </w:t>
      </w:r>
      <w:r w:rsidRPr="001B1D92">
        <w:rPr>
          <w:rFonts w:asciiTheme="minorHAnsi" w:hAnsiTheme="minorHAnsi" w:cstheme="minorHAnsi"/>
          <w:szCs w:val="22"/>
        </w:rPr>
        <w:t xml:space="preserve">differentiates Pittwater House from other education institutions. Differentiating between the sexes and maximising the needs of each gender is a core aim of Pittwater House Schooling. </w:t>
      </w:r>
    </w:p>
    <w:p w14:paraId="7C2E5DC4" w14:textId="77777777" w:rsidR="009F2D4C" w:rsidRPr="001B1D92" w:rsidRDefault="009F2D4C" w:rsidP="001B1D92">
      <w:pPr>
        <w:ind w:firstLine="18"/>
        <w:rPr>
          <w:rFonts w:asciiTheme="minorHAnsi" w:hAnsiTheme="minorHAnsi" w:cstheme="minorHAnsi"/>
          <w:szCs w:val="22"/>
        </w:rPr>
      </w:pPr>
      <w:r w:rsidRPr="001B1D92">
        <w:rPr>
          <w:rFonts w:asciiTheme="minorHAnsi" w:hAnsiTheme="minorHAnsi" w:cstheme="minorHAnsi"/>
          <w:szCs w:val="22"/>
        </w:rPr>
        <w:t xml:space="preserve">Providing the students with an academic, relevant, global, 21st century educational experience that encourages the use of technology and critical thinking skills is central to the Pittwater House service.  </w:t>
      </w:r>
      <w:r w:rsidR="00B10093" w:rsidRPr="001B1D92">
        <w:rPr>
          <w:rFonts w:asciiTheme="minorHAnsi" w:hAnsiTheme="minorHAnsi" w:cstheme="minorHAnsi"/>
          <w:szCs w:val="22"/>
        </w:rPr>
        <w:t xml:space="preserve">  </w:t>
      </w:r>
    </w:p>
    <w:p w14:paraId="19D01A9F" w14:textId="77777777" w:rsidR="00B10093" w:rsidRPr="001B1D92" w:rsidRDefault="009F2D4C" w:rsidP="001B1D92">
      <w:pPr>
        <w:ind w:firstLine="18"/>
        <w:rPr>
          <w:rFonts w:asciiTheme="minorHAnsi" w:hAnsiTheme="minorHAnsi" w:cstheme="minorHAnsi"/>
          <w:szCs w:val="22"/>
        </w:rPr>
      </w:pPr>
      <w:r w:rsidRPr="001B1D92">
        <w:rPr>
          <w:rFonts w:asciiTheme="minorHAnsi" w:hAnsiTheme="minorHAnsi" w:cstheme="minorHAnsi"/>
          <w:szCs w:val="22"/>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students, staff and members of the public your approach needs to reflect the high standa</w:t>
      </w:r>
      <w:r w:rsidR="00B10093" w:rsidRPr="001B1D92">
        <w:rPr>
          <w:rFonts w:asciiTheme="minorHAnsi" w:hAnsiTheme="minorHAnsi" w:cstheme="minorHAnsi"/>
          <w:szCs w:val="22"/>
        </w:rPr>
        <w:t>rd and reputation of the School</w:t>
      </w:r>
      <w:r w:rsidRPr="001B1D92">
        <w:rPr>
          <w:rFonts w:asciiTheme="minorHAnsi" w:hAnsiTheme="minorHAnsi" w:cstheme="minorHAnsi"/>
          <w:szCs w:val="22"/>
        </w:rPr>
        <w:t xml:space="preserve"> and your actions need to be in accordance</w:t>
      </w:r>
      <w:r w:rsidR="00B10093" w:rsidRPr="001B1D92">
        <w:rPr>
          <w:rFonts w:asciiTheme="minorHAnsi" w:hAnsiTheme="minorHAnsi" w:cstheme="minorHAnsi"/>
          <w:szCs w:val="22"/>
        </w:rPr>
        <w:t xml:space="preserve"> with relevant laws.</w:t>
      </w:r>
    </w:p>
    <w:p w14:paraId="5F9A0753" w14:textId="77777777" w:rsidR="00B10093" w:rsidRPr="001B1D92" w:rsidRDefault="00B10093" w:rsidP="001B1D92">
      <w:pPr>
        <w:ind w:firstLine="18"/>
        <w:rPr>
          <w:rFonts w:asciiTheme="minorHAnsi" w:hAnsiTheme="minorHAnsi" w:cstheme="minorHAnsi"/>
          <w:szCs w:val="22"/>
        </w:rPr>
      </w:pPr>
    </w:p>
    <w:p w14:paraId="3317D285" w14:textId="77777777" w:rsidR="00B10093" w:rsidRPr="001B1D92" w:rsidRDefault="00B10093" w:rsidP="001B1D92">
      <w:pPr>
        <w:ind w:firstLine="18"/>
        <w:rPr>
          <w:rFonts w:asciiTheme="minorHAnsi" w:hAnsiTheme="minorHAnsi" w:cstheme="minorHAnsi"/>
          <w:szCs w:val="22"/>
        </w:rPr>
      </w:pPr>
    </w:p>
    <w:p w14:paraId="140B17F2" w14:textId="1D894572" w:rsidR="00F356A2" w:rsidRPr="001B1D92" w:rsidRDefault="00F356A2" w:rsidP="001B1D92">
      <w:pPr>
        <w:ind w:firstLine="18"/>
        <w:rPr>
          <w:rFonts w:asciiTheme="minorHAnsi" w:hAnsiTheme="minorHAnsi" w:cstheme="minorHAnsi"/>
          <w:b/>
          <w:sz w:val="24"/>
          <w:szCs w:val="22"/>
        </w:rPr>
      </w:pPr>
      <w:r w:rsidRPr="001B1D92">
        <w:rPr>
          <w:rFonts w:asciiTheme="minorHAnsi" w:hAnsiTheme="minorHAnsi" w:cstheme="minorHAnsi"/>
          <w:b/>
          <w:sz w:val="24"/>
          <w:szCs w:val="22"/>
        </w:rPr>
        <w:lastRenderedPageBreak/>
        <w:t>About</w:t>
      </w:r>
      <w:r w:rsidR="00371D99" w:rsidRPr="001B1D92">
        <w:rPr>
          <w:rFonts w:asciiTheme="minorHAnsi" w:hAnsiTheme="minorHAnsi" w:cstheme="minorHAnsi"/>
          <w:b/>
          <w:sz w:val="24"/>
          <w:szCs w:val="22"/>
        </w:rPr>
        <w:t xml:space="preserve"> the Position</w:t>
      </w:r>
    </w:p>
    <w:p w14:paraId="20D769DB" w14:textId="3D971986" w:rsidR="00B50A99" w:rsidRPr="001B1D92" w:rsidRDefault="00F650BD" w:rsidP="001B1D92">
      <w:pPr>
        <w:ind w:firstLine="18"/>
        <w:rPr>
          <w:rFonts w:asciiTheme="minorHAnsi" w:hAnsiTheme="minorHAnsi" w:cstheme="minorHAnsi"/>
          <w:szCs w:val="22"/>
        </w:rPr>
      </w:pPr>
      <w:r w:rsidRPr="001B1D92">
        <w:rPr>
          <w:rFonts w:asciiTheme="minorHAnsi" w:hAnsiTheme="minorHAnsi" w:cstheme="minorHAnsi"/>
          <w:szCs w:val="22"/>
        </w:rPr>
        <w:t xml:space="preserve">The Coordinator of Music is responsible for </w:t>
      </w:r>
      <w:r w:rsidR="00656A5C" w:rsidRPr="001B1D92">
        <w:rPr>
          <w:rFonts w:asciiTheme="minorHAnsi" w:hAnsiTheme="minorHAnsi" w:cstheme="minorHAnsi"/>
          <w:szCs w:val="22"/>
        </w:rPr>
        <w:t>leading growth and excellence in the</w:t>
      </w:r>
      <w:r w:rsidRPr="001B1D92">
        <w:rPr>
          <w:rFonts w:asciiTheme="minorHAnsi" w:hAnsiTheme="minorHAnsi" w:cstheme="minorHAnsi"/>
          <w:szCs w:val="22"/>
        </w:rPr>
        <w:t xml:space="preserve"> Music academic program</w:t>
      </w:r>
      <w:r w:rsidR="00656A5C" w:rsidRPr="001B1D92">
        <w:rPr>
          <w:rFonts w:asciiTheme="minorHAnsi" w:hAnsiTheme="minorHAnsi" w:cstheme="minorHAnsi"/>
          <w:szCs w:val="22"/>
        </w:rPr>
        <w:t xml:space="preserve">s </w:t>
      </w:r>
      <w:r w:rsidRPr="001B1D92">
        <w:rPr>
          <w:rFonts w:asciiTheme="minorHAnsi" w:hAnsiTheme="minorHAnsi" w:cstheme="minorHAnsi"/>
          <w:szCs w:val="22"/>
        </w:rPr>
        <w:t xml:space="preserve">from K to 12. </w:t>
      </w:r>
      <w:r w:rsidR="00B50A99" w:rsidRPr="001B1D92">
        <w:rPr>
          <w:rFonts w:asciiTheme="minorHAnsi" w:hAnsiTheme="minorHAnsi" w:cstheme="minorHAnsi"/>
          <w:szCs w:val="22"/>
        </w:rPr>
        <w:t xml:space="preserve">They will work in conjunction with the </w:t>
      </w:r>
      <w:r w:rsidR="00381EBA" w:rsidRPr="001B1D92">
        <w:rPr>
          <w:rFonts w:asciiTheme="minorHAnsi" w:hAnsiTheme="minorHAnsi" w:cstheme="minorHAnsi"/>
          <w:szCs w:val="22"/>
        </w:rPr>
        <w:t>Coordinator</w:t>
      </w:r>
      <w:r w:rsidR="00B50A99" w:rsidRPr="001B1D92">
        <w:rPr>
          <w:rFonts w:asciiTheme="minorHAnsi" w:hAnsiTheme="minorHAnsi" w:cstheme="minorHAnsi"/>
          <w:szCs w:val="22"/>
        </w:rPr>
        <w:t xml:space="preserve"> of Performing Arts and Coordinator of Dance and Drama. </w:t>
      </w:r>
    </w:p>
    <w:p w14:paraId="5692F440" w14:textId="5FD836B3" w:rsidR="00F356A2" w:rsidRPr="001B1D92" w:rsidRDefault="00F650BD" w:rsidP="001B1D92">
      <w:pPr>
        <w:ind w:firstLine="18"/>
        <w:rPr>
          <w:rFonts w:asciiTheme="minorHAnsi" w:hAnsiTheme="minorHAnsi" w:cstheme="minorHAnsi"/>
          <w:b/>
          <w:sz w:val="24"/>
          <w:szCs w:val="22"/>
        </w:rPr>
      </w:pPr>
      <w:r w:rsidRPr="001B1D92">
        <w:rPr>
          <w:rFonts w:asciiTheme="minorHAnsi" w:hAnsiTheme="minorHAnsi" w:cstheme="minorHAnsi"/>
          <w:b/>
          <w:sz w:val="24"/>
          <w:szCs w:val="22"/>
        </w:rPr>
        <w:t>Departmental Leadership</w:t>
      </w:r>
    </w:p>
    <w:p w14:paraId="04B751FD" w14:textId="3764D526" w:rsidR="00F650BD" w:rsidRPr="001B1D92" w:rsidRDefault="00F650BD" w:rsidP="001B1D92">
      <w:pPr>
        <w:ind w:firstLine="18"/>
        <w:rPr>
          <w:rFonts w:asciiTheme="minorHAnsi" w:hAnsiTheme="minorHAnsi" w:cstheme="minorHAnsi"/>
          <w:szCs w:val="22"/>
        </w:rPr>
      </w:pPr>
      <w:r w:rsidRPr="001B1D92">
        <w:rPr>
          <w:rFonts w:asciiTheme="minorHAnsi" w:hAnsiTheme="minorHAnsi" w:cstheme="minorHAnsi"/>
          <w:szCs w:val="22"/>
        </w:rPr>
        <w:t>The Coordinator of Music will:</w:t>
      </w:r>
    </w:p>
    <w:p w14:paraId="615103D0" w14:textId="77777777" w:rsidR="00801D78" w:rsidRPr="001B1D92" w:rsidRDefault="00801D78" w:rsidP="001B1D92">
      <w:pPr>
        <w:rPr>
          <w:rFonts w:asciiTheme="minorHAnsi" w:hAnsiTheme="minorHAnsi" w:cstheme="minorHAnsi"/>
          <w:i/>
          <w:szCs w:val="22"/>
        </w:rPr>
      </w:pPr>
      <w:r w:rsidRPr="001B1D92">
        <w:rPr>
          <w:rFonts w:asciiTheme="minorHAnsi" w:hAnsiTheme="minorHAnsi" w:cstheme="minorHAnsi"/>
          <w:b/>
          <w:i/>
          <w:szCs w:val="22"/>
        </w:rPr>
        <w:t>Manage and develop staff</w:t>
      </w:r>
      <w:r w:rsidRPr="001B1D92">
        <w:rPr>
          <w:rFonts w:asciiTheme="minorHAnsi" w:hAnsiTheme="minorHAnsi" w:cstheme="minorHAnsi"/>
          <w:i/>
          <w:szCs w:val="22"/>
        </w:rPr>
        <w:t xml:space="preserve"> </w:t>
      </w:r>
    </w:p>
    <w:p w14:paraId="29FCB105" w14:textId="04DE5AE0"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Provide leadership, motivation, support and guidance to all Music staff K-12.</w:t>
      </w:r>
    </w:p>
    <w:p w14:paraId="0815FF63" w14:textId="77777777"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Lead improvement, innovation and change in the Music Faculty</w:t>
      </w:r>
    </w:p>
    <w:p w14:paraId="27378A48" w14:textId="77777777"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 xml:space="preserve">Lead the development of the Music staff as individuals, practitioners, experts in their fields and future leaders </w:t>
      </w:r>
    </w:p>
    <w:p w14:paraId="069CBC15" w14:textId="767CA7A0"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Lead a Departmental annual review of analysis of HSC, NAPLAN and internal assessment results</w:t>
      </w:r>
    </w:p>
    <w:p w14:paraId="17D55AD8" w14:textId="77777777"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Be an ethical and empathetic leader, who promotes professional growth of all faculty members</w:t>
      </w:r>
    </w:p>
    <w:p w14:paraId="69A23461" w14:textId="77777777"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Actively build staff capacity through implementing the schools professional learning plans and be actively involved in the schools professional learning strategies</w:t>
      </w:r>
    </w:p>
    <w:p w14:paraId="0308BCF4" w14:textId="77777777"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Manage and monitor staff wellbeing and performance</w:t>
      </w:r>
    </w:p>
    <w:p w14:paraId="71E6F2ED" w14:textId="14C44633" w:rsidR="00801D78" w:rsidRPr="001B1D92" w:rsidRDefault="00801D78"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 xml:space="preserve">Support and encourage the development of external professional networks and </w:t>
      </w:r>
      <w:r w:rsidR="001B1D92" w:rsidRPr="001B1D92">
        <w:rPr>
          <w:rFonts w:asciiTheme="minorHAnsi" w:hAnsiTheme="minorHAnsi" w:cstheme="minorHAnsi"/>
          <w:szCs w:val="22"/>
        </w:rPr>
        <w:t>collaborations with external agencies</w:t>
      </w:r>
      <w:r w:rsidRPr="001B1D92">
        <w:rPr>
          <w:rFonts w:asciiTheme="minorHAnsi" w:hAnsiTheme="minorHAnsi" w:cstheme="minorHAnsi"/>
          <w:szCs w:val="22"/>
        </w:rPr>
        <w:t xml:space="preserve"> to optimise skills, share resources and to develop the faculty professionally.</w:t>
      </w:r>
    </w:p>
    <w:p w14:paraId="42E91794" w14:textId="77777777" w:rsidR="001B1D92" w:rsidRPr="001B1D92" w:rsidRDefault="001B1D92"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Keep abreast of current teaching and learning strategies, curriculum developments and technologies</w:t>
      </w:r>
    </w:p>
    <w:p w14:paraId="25810D49" w14:textId="2F90377B" w:rsidR="00801D78" w:rsidRPr="001B1D92" w:rsidRDefault="001B1D92" w:rsidP="001B1D92">
      <w:pPr>
        <w:pStyle w:val="ListParagraph"/>
        <w:numPr>
          <w:ilvl w:val="0"/>
          <w:numId w:val="13"/>
        </w:numPr>
        <w:rPr>
          <w:rFonts w:asciiTheme="minorHAnsi" w:hAnsiTheme="minorHAnsi" w:cstheme="minorHAnsi"/>
          <w:szCs w:val="22"/>
        </w:rPr>
      </w:pPr>
      <w:r w:rsidRPr="001B1D92">
        <w:rPr>
          <w:rFonts w:asciiTheme="minorHAnsi" w:hAnsiTheme="minorHAnsi" w:cstheme="minorHAnsi"/>
          <w:szCs w:val="22"/>
        </w:rPr>
        <w:t>Ensure that Music staff are kept up to date with the latest developments and trends in their fields of responsibility, interests and expertise and can participate in professional learning</w:t>
      </w:r>
    </w:p>
    <w:p w14:paraId="5A1877A8" w14:textId="629515DE" w:rsidR="00801D78" w:rsidRPr="001B1D92" w:rsidRDefault="00801D78" w:rsidP="001B1D92">
      <w:pPr>
        <w:rPr>
          <w:rFonts w:asciiTheme="minorHAnsi" w:hAnsiTheme="minorHAnsi" w:cstheme="minorHAnsi"/>
          <w:b/>
          <w:i/>
          <w:szCs w:val="22"/>
        </w:rPr>
      </w:pPr>
      <w:r w:rsidRPr="001B1D92">
        <w:rPr>
          <w:rFonts w:asciiTheme="minorHAnsi" w:hAnsiTheme="minorHAnsi" w:cstheme="minorHAnsi"/>
          <w:b/>
          <w:i/>
          <w:szCs w:val="22"/>
        </w:rPr>
        <w:t>Contribute to student success</w:t>
      </w:r>
    </w:p>
    <w:p w14:paraId="11D21AD5" w14:textId="77777777" w:rsidR="001B1D92" w:rsidRPr="001B1D92" w:rsidRDefault="001B1D92" w:rsidP="001B1D92">
      <w:pPr>
        <w:pStyle w:val="ListParagraph"/>
        <w:numPr>
          <w:ilvl w:val="0"/>
          <w:numId w:val="14"/>
        </w:numPr>
        <w:rPr>
          <w:rFonts w:asciiTheme="minorHAnsi" w:hAnsiTheme="minorHAnsi" w:cstheme="minorHAnsi"/>
          <w:szCs w:val="22"/>
        </w:rPr>
      </w:pPr>
      <w:r w:rsidRPr="001B1D92">
        <w:rPr>
          <w:rFonts w:asciiTheme="minorHAnsi" w:hAnsiTheme="minorHAnsi" w:cstheme="minorHAnsi"/>
          <w:szCs w:val="22"/>
        </w:rPr>
        <w:t>Lead the establishment of an inclusive learning environment that meets the needs of students from a range of abilities and backgrounds</w:t>
      </w:r>
    </w:p>
    <w:p w14:paraId="445C17AC" w14:textId="77777777" w:rsidR="001B1D92" w:rsidRPr="001B1D92" w:rsidRDefault="001B1D92" w:rsidP="001B1D92">
      <w:pPr>
        <w:pStyle w:val="ListParagraph"/>
        <w:numPr>
          <w:ilvl w:val="0"/>
          <w:numId w:val="14"/>
        </w:numPr>
        <w:rPr>
          <w:rFonts w:asciiTheme="minorHAnsi" w:hAnsiTheme="minorHAnsi" w:cstheme="minorHAnsi"/>
          <w:szCs w:val="22"/>
        </w:rPr>
      </w:pPr>
      <w:r w:rsidRPr="001B1D92">
        <w:rPr>
          <w:rFonts w:asciiTheme="minorHAnsi" w:hAnsiTheme="minorHAnsi" w:cstheme="minorHAnsi"/>
          <w:szCs w:val="22"/>
        </w:rPr>
        <w:t>Implement initiatives that will continue to improve and maximise student results and success.</w:t>
      </w:r>
    </w:p>
    <w:p w14:paraId="0C74CACE" w14:textId="770253FC" w:rsidR="00801D78" w:rsidRPr="001B1D92" w:rsidRDefault="001B1D92" w:rsidP="001B1D92">
      <w:pPr>
        <w:pStyle w:val="ListParagraph"/>
        <w:numPr>
          <w:ilvl w:val="0"/>
          <w:numId w:val="14"/>
        </w:numPr>
        <w:rPr>
          <w:rFonts w:asciiTheme="minorHAnsi" w:hAnsiTheme="minorHAnsi" w:cstheme="minorHAnsi"/>
          <w:szCs w:val="22"/>
        </w:rPr>
      </w:pPr>
      <w:r w:rsidRPr="001B1D92">
        <w:rPr>
          <w:rFonts w:asciiTheme="minorHAnsi" w:hAnsiTheme="minorHAnsi" w:cstheme="minorHAnsi"/>
          <w:szCs w:val="22"/>
        </w:rPr>
        <w:t>Be active in communicating with parents regarding student learning matters and other departmental issues.</w:t>
      </w:r>
    </w:p>
    <w:p w14:paraId="6CB83AE4" w14:textId="77777777" w:rsidR="00801D78" w:rsidRPr="001B1D92" w:rsidRDefault="00801D78" w:rsidP="001B1D92">
      <w:pPr>
        <w:rPr>
          <w:rFonts w:asciiTheme="minorHAnsi" w:hAnsiTheme="minorHAnsi" w:cstheme="minorHAnsi"/>
          <w:b/>
          <w:i/>
          <w:szCs w:val="22"/>
        </w:rPr>
      </w:pPr>
      <w:r w:rsidRPr="001B1D92">
        <w:rPr>
          <w:rFonts w:asciiTheme="minorHAnsi" w:hAnsiTheme="minorHAnsi" w:cstheme="minorHAnsi"/>
          <w:b/>
          <w:i/>
          <w:szCs w:val="22"/>
        </w:rPr>
        <w:t>Manage Department</w:t>
      </w:r>
    </w:p>
    <w:p w14:paraId="744923FD" w14:textId="77777777" w:rsidR="001B1D92" w:rsidRPr="001B1D92" w:rsidRDefault="001B1D92"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Lead the department in a way that actively supports the schools Core Values and strategic plans</w:t>
      </w:r>
    </w:p>
    <w:p w14:paraId="5680D52A" w14:textId="77777777" w:rsidR="00801D78" w:rsidRPr="001B1D92" w:rsidRDefault="00801D78"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Be responsible for ensuring all NESA requirements are understood and complied with</w:t>
      </w:r>
    </w:p>
    <w:p w14:paraId="4EFCC1EA" w14:textId="77777777" w:rsidR="00801D78" w:rsidRPr="001B1D92" w:rsidRDefault="00801D78"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 xml:space="preserve">Be responsible for ensuring the department implements and follows best practice in assessment and reporting </w:t>
      </w:r>
    </w:p>
    <w:p w14:paraId="5A6A6B23" w14:textId="77777777" w:rsidR="001B1D92" w:rsidRPr="001B1D92" w:rsidRDefault="001B1D92"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Implement</w:t>
      </w:r>
      <w:r w:rsidRPr="001B1D92">
        <w:rPr>
          <w:rFonts w:asciiTheme="minorHAnsi" w:hAnsiTheme="minorHAnsi" w:cstheme="minorHAnsi"/>
          <w:spacing w:val="-30"/>
          <w:szCs w:val="22"/>
        </w:rPr>
        <w:t xml:space="preserve"> </w:t>
      </w:r>
      <w:r w:rsidRPr="001B1D92">
        <w:rPr>
          <w:rFonts w:asciiTheme="minorHAnsi" w:hAnsiTheme="minorHAnsi" w:cstheme="minorHAnsi"/>
          <w:szCs w:val="22"/>
        </w:rPr>
        <w:t>resource</w:t>
      </w:r>
      <w:r w:rsidRPr="001B1D92">
        <w:rPr>
          <w:rFonts w:asciiTheme="minorHAnsi" w:hAnsiTheme="minorHAnsi" w:cstheme="minorHAnsi"/>
          <w:spacing w:val="-28"/>
          <w:szCs w:val="22"/>
        </w:rPr>
        <w:t xml:space="preserve"> </w:t>
      </w:r>
      <w:r w:rsidRPr="001B1D92">
        <w:rPr>
          <w:rFonts w:asciiTheme="minorHAnsi" w:hAnsiTheme="minorHAnsi" w:cstheme="minorHAnsi"/>
          <w:szCs w:val="22"/>
        </w:rPr>
        <w:t>evaluation</w:t>
      </w:r>
      <w:r w:rsidRPr="001B1D92">
        <w:rPr>
          <w:rFonts w:asciiTheme="minorHAnsi" w:hAnsiTheme="minorHAnsi" w:cstheme="minorHAnsi"/>
          <w:spacing w:val="-29"/>
          <w:szCs w:val="22"/>
        </w:rPr>
        <w:t xml:space="preserve"> </w:t>
      </w:r>
      <w:r w:rsidRPr="001B1D92">
        <w:rPr>
          <w:rFonts w:asciiTheme="minorHAnsi" w:hAnsiTheme="minorHAnsi" w:cstheme="minorHAnsi"/>
          <w:szCs w:val="22"/>
        </w:rPr>
        <w:t>strategies</w:t>
      </w:r>
    </w:p>
    <w:p w14:paraId="20FD3DD5" w14:textId="77777777" w:rsidR="001B1D92" w:rsidRPr="001B1D92" w:rsidRDefault="001B1D92"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 xml:space="preserve">Ensure that the teaching and learning environments and opportunities within the department are safe for staff and students </w:t>
      </w:r>
    </w:p>
    <w:p w14:paraId="16025E30" w14:textId="4F1DFBB8" w:rsidR="001B1D92" w:rsidRPr="001B1D92" w:rsidRDefault="00E23138" w:rsidP="001B1D92">
      <w:pPr>
        <w:pStyle w:val="ListParagraph"/>
        <w:numPr>
          <w:ilvl w:val="0"/>
          <w:numId w:val="9"/>
        </w:numPr>
        <w:rPr>
          <w:rFonts w:asciiTheme="minorHAnsi" w:hAnsiTheme="minorHAnsi" w:cstheme="minorHAnsi"/>
          <w:szCs w:val="22"/>
        </w:rPr>
      </w:pPr>
      <w:r>
        <w:rPr>
          <w:rFonts w:asciiTheme="minorHAnsi" w:hAnsiTheme="minorHAnsi" w:cstheme="minorHAnsi"/>
          <w:szCs w:val="22"/>
        </w:rPr>
        <w:lastRenderedPageBreak/>
        <w:t>D</w:t>
      </w:r>
      <w:r w:rsidR="001B1D92" w:rsidRPr="001B1D92">
        <w:rPr>
          <w:rFonts w:asciiTheme="minorHAnsi" w:hAnsiTheme="minorHAnsi" w:cstheme="minorHAnsi"/>
          <w:szCs w:val="22"/>
        </w:rPr>
        <w:t>evelop and manage the department budget</w:t>
      </w:r>
    </w:p>
    <w:p w14:paraId="440BCFE7" w14:textId="4789504C" w:rsidR="001B1D92" w:rsidRPr="001B1D92" w:rsidRDefault="00E23138" w:rsidP="001B1D92">
      <w:pPr>
        <w:pStyle w:val="ListParagraph"/>
        <w:numPr>
          <w:ilvl w:val="0"/>
          <w:numId w:val="9"/>
        </w:numPr>
        <w:rPr>
          <w:rFonts w:asciiTheme="minorHAnsi" w:hAnsiTheme="minorHAnsi" w:cstheme="minorHAnsi"/>
          <w:szCs w:val="22"/>
        </w:rPr>
      </w:pPr>
      <w:r>
        <w:rPr>
          <w:rFonts w:asciiTheme="minorHAnsi" w:hAnsiTheme="minorHAnsi" w:cstheme="minorHAnsi"/>
          <w:szCs w:val="22"/>
        </w:rPr>
        <w:t>I</w:t>
      </w:r>
      <w:r w:rsidR="001B1D92" w:rsidRPr="001B1D92">
        <w:rPr>
          <w:rFonts w:asciiTheme="minorHAnsi" w:hAnsiTheme="minorHAnsi" w:cstheme="minorHAnsi"/>
          <w:szCs w:val="22"/>
        </w:rPr>
        <w:t xml:space="preserve">nvestigate possible funding sources and prepare submissions for funding </w:t>
      </w:r>
    </w:p>
    <w:p w14:paraId="0CF3EC9E" w14:textId="77777777" w:rsidR="001B1D92" w:rsidRPr="001B1D92" w:rsidRDefault="001B1D92"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Ensure</w:t>
      </w:r>
      <w:r w:rsidRPr="001B1D92">
        <w:rPr>
          <w:rFonts w:asciiTheme="minorHAnsi" w:hAnsiTheme="minorHAnsi" w:cstheme="minorHAnsi"/>
          <w:spacing w:val="-13"/>
          <w:szCs w:val="22"/>
        </w:rPr>
        <w:t xml:space="preserve"> </w:t>
      </w:r>
      <w:r w:rsidRPr="001B1D92">
        <w:rPr>
          <w:rFonts w:asciiTheme="minorHAnsi" w:hAnsiTheme="minorHAnsi" w:cstheme="minorHAnsi"/>
          <w:szCs w:val="22"/>
        </w:rPr>
        <w:t>that</w:t>
      </w:r>
      <w:r w:rsidRPr="001B1D92">
        <w:rPr>
          <w:rFonts w:asciiTheme="minorHAnsi" w:hAnsiTheme="minorHAnsi" w:cstheme="minorHAnsi"/>
          <w:spacing w:val="-13"/>
          <w:szCs w:val="22"/>
        </w:rPr>
        <w:t xml:space="preserve"> </w:t>
      </w:r>
      <w:r w:rsidRPr="001B1D92">
        <w:rPr>
          <w:rFonts w:asciiTheme="minorHAnsi" w:hAnsiTheme="minorHAnsi" w:cstheme="minorHAnsi"/>
          <w:szCs w:val="22"/>
        </w:rPr>
        <w:t>services</w:t>
      </w:r>
      <w:r w:rsidRPr="001B1D92">
        <w:rPr>
          <w:rFonts w:asciiTheme="minorHAnsi" w:hAnsiTheme="minorHAnsi" w:cstheme="minorHAnsi"/>
          <w:spacing w:val="-12"/>
          <w:szCs w:val="22"/>
        </w:rPr>
        <w:t xml:space="preserve"> </w:t>
      </w:r>
      <w:r w:rsidRPr="001B1D92">
        <w:rPr>
          <w:rFonts w:asciiTheme="minorHAnsi" w:hAnsiTheme="minorHAnsi" w:cstheme="minorHAnsi"/>
          <w:szCs w:val="22"/>
        </w:rPr>
        <w:t>and</w:t>
      </w:r>
      <w:r w:rsidRPr="001B1D92">
        <w:rPr>
          <w:rFonts w:asciiTheme="minorHAnsi" w:hAnsiTheme="minorHAnsi" w:cstheme="minorHAnsi"/>
          <w:spacing w:val="-12"/>
          <w:szCs w:val="22"/>
        </w:rPr>
        <w:t xml:space="preserve"> </w:t>
      </w:r>
      <w:r w:rsidRPr="001B1D92">
        <w:rPr>
          <w:rFonts w:asciiTheme="minorHAnsi" w:hAnsiTheme="minorHAnsi" w:cstheme="minorHAnsi"/>
          <w:szCs w:val="22"/>
        </w:rPr>
        <w:t>facilities</w:t>
      </w:r>
      <w:r w:rsidRPr="001B1D92">
        <w:rPr>
          <w:rFonts w:asciiTheme="minorHAnsi" w:hAnsiTheme="minorHAnsi" w:cstheme="minorHAnsi"/>
          <w:spacing w:val="-11"/>
          <w:szCs w:val="22"/>
        </w:rPr>
        <w:t xml:space="preserve"> </w:t>
      </w:r>
      <w:r w:rsidRPr="001B1D92">
        <w:rPr>
          <w:rFonts w:asciiTheme="minorHAnsi" w:hAnsiTheme="minorHAnsi" w:cstheme="minorHAnsi"/>
          <w:szCs w:val="22"/>
        </w:rPr>
        <w:t>meet</w:t>
      </w:r>
      <w:r w:rsidRPr="001B1D92">
        <w:rPr>
          <w:rFonts w:asciiTheme="minorHAnsi" w:hAnsiTheme="minorHAnsi" w:cstheme="minorHAnsi"/>
          <w:spacing w:val="-14"/>
          <w:szCs w:val="22"/>
        </w:rPr>
        <w:t xml:space="preserve"> </w:t>
      </w:r>
      <w:r w:rsidRPr="001B1D92">
        <w:rPr>
          <w:rFonts w:asciiTheme="minorHAnsi" w:hAnsiTheme="minorHAnsi" w:cstheme="minorHAnsi"/>
          <w:szCs w:val="22"/>
        </w:rPr>
        <w:t>the</w:t>
      </w:r>
      <w:r w:rsidRPr="001B1D92">
        <w:rPr>
          <w:rFonts w:asciiTheme="minorHAnsi" w:hAnsiTheme="minorHAnsi" w:cstheme="minorHAnsi"/>
          <w:spacing w:val="-12"/>
          <w:szCs w:val="22"/>
        </w:rPr>
        <w:t xml:space="preserve"> </w:t>
      </w:r>
      <w:r w:rsidRPr="001B1D92">
        <w:rPr>
          <w:rFonts w:asciiTheme="minorHAnsi" w:hAnsiTheme="minorHAnsi" w:cstheme="minorHAnsi"/>
          <w:szCs w:val="22"/>
        </w:rPr>
        <w:t>needs</w:t>
      </w:r>
      <w:r w:rsidRPr="001B1D92">
        <w:rPr>
          <w:rFonts w:asciiTheme="minorHAnsi" w:hAnsiTheme="minorHAnsi" w:cstheme="minorHAnsi"/>
          <w:spacing w:val="-11"/>
          <w:szCs w:val="22"/>
        </w:rPr>
        <w:t xml:space="preserve"> </w:t>
      </w:r>
      <w:r w:rsidRPr="001B1D92">
        <w:rPr>
          <w:rFonts w:asciiTheme="minorHAnsi" w:hAnsiTheme="minorHAnsi" w:cstheme="minorHAnsi"/>
          <w:szCs w:val="22"/>
        </w:rPr>
        <w:t>of</w:t>
      </w:r>
      <w:r w:rsidRPr="001B1D92">
        <w:rPr>
          <w:rFonts w:asciiTheme="minorHAnsi" w:hAnsiTheme="minorHAnsi" w:cstheme="minorHAnsi"/>
          <w:spacing w:val="-15"/>
          <w:szCs w:val="22"/>
        </w:rPr>
        <w:t xml:space="preserve"> </w:t>
      </w:r>
      <w:r w:rsidRPr="001B1D92">
        <w:rPr>
          <w:rFonts w:asciiTheme="minorHAnsi" w:hAnsiTheme="minorHAnsi" w:cstheme="minorHAnsi"/>
          <w:szCs w:val="22"/>
        </w:rPr>
        <w:t>students</w:t>
      </w:r>
      <w:r w:rsidRPr="001B1D92">
        <w:rPr>
          <w:rFonts w:asciiTheme="minorHAnsi" w:hAnsiTheme="minorHAnsi" w:cstheme="minorHAnsi"/>
          <w:spacing w:val="-11"/>
          <w:szCs w:val="22"/>
        </w:rPr>
        <w:t xml:space="preserve"> </w:t>
      </w:r>
      <w:r w:rsidRPr="001B1D92">
        <w:rPr>
          <w:rFonts w:asciiTheme="minorHAnsi" w:hAnsiTheme="minorHAnsi" w:cstheme="minorHAnsi"/>
          <w:szCs w:val="22"/>
        </w:rPr>
        <w:t>and</w:t>
      </w:r>
      <w:r w:rsidRPr="001B1D92">
        <w:rPr>
          <w:rFonts w:asciiTheme="minorHAnsi" w:hAnsiTheme="minorHAnsi" w:cstheme="minorHAnsi"/>
          <w:spacing w:val="19"/>
          <w:szCs w:val="22"/>
        </w:rPr>
        <w:t xml:space="preserve"> </w:t>
      </w:r>
      <w:r w:rsidRPr="001B1D92">
        <w:rPr>
          <w:rFonts w:asciiTheme="minorHAnsi" w:hAnsiTheme="minorHAnsi" w:cstheme="minorHAnsi"/>
          <w:szCs w:val="22"/>
        </w:rPr>
        <w:t>staff</w:t>
      </w:r>
    </w:p>
    <w:p w14:paraId="1CBF0DC1" w14:textId="479E7881" w:rsidR="00801D78" w:rsidRPr="001B1D92" w:rsidRDefault="001B1D92"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Ensure risk management plans are created when required</w:t>
      </w:r>
    </w:p>
    <w:p w14:paraId="4740C2AC" w14:textId="77777777" w:rsidR="001B1D92" w:rsidRPr="001B1D92" w:rsidRDefault="001B1D92" w:rsidP="001B1D92">
      <w:pPr>
        <w:pStyle w:val="ListParagraph"/>
        <w:numPr>
          <w:ilvl w:val="0"/>
          <w:numId w:val="9"/>
        </w:numPr>
        <w:rPr>
          <w:rFonts w:asciiTheme="minorHAnsi" w:hAnsiTheme="minorHAnsi" w:cstheme="minorHAnsi"/>
          <w:szCs w:val="22"/>
        </w:rPr>
      </w:pPr>
      <w:r w:rsidRPr="001B1D92">
        <w:rPr>
          <w:rFonts w:asciiTheme="minorHAnsi" w:hAnsiTheme="minorHAnsi" w:cstheme="minorHAnsi"/>
          <w:szCs w:val="22"/>
        </w:rPr>
        <w:t xml:space="preserve">Respond sensitively and promptly to community and parental requests and complaints  </w:t>
      </w:r>
    </w:p>
    <w:p w14:paraId="31E3CCEB" w14:textId="7794FC8D" w:rsidR="00801D78" w:rsidRPr="001B1D92" w:rsidRDefault="00801D78" w:rsidP="001B1D92">
      <w:pPr>
        <w:rPr>
          <w:rFonts w:asciiTheme="minorHAnsi" w:hAnsiTheme="minorHAnsi" w:cstheme="minorHAnsi"/>
          <w:b/>
          <w:i/>
          <w:szCs w:val="22"/>
        </w:rPr>
      </w:pPr>
      <w:r w:rsidRPr="001B1D92">
        <w:rPr>
          <w:rFonts w:asciiTheme="minorHAnsi" w:hAnsiTheme="minorHAnsi" w:cstheme="minorHAnsi"/>
          <w:b/>
          <w:i/>
          <w:szCs w:val="22"/>
        </w:rPr>
        <w:t>Contribute to whole of school development</w:t>
      </w:r>
    </w:p>
    <w:p w14:paraId="2CE73322" w14:textId="77777777" w:rsidR="00801D78" w:rsidRPr="001B1D92" w:rsidRDefault="00801D78" w:rsidP="001B1D92">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Be an active member of the curriculum leadership team to enable cooperation between faculties and develop educational policies and strategies.</w:t>
      </w:r>
    </w:p>
    <w:p w14:paraId="219073E7" w14:textId="77777777" w:rsidR="00801D78" w:rsidRPr="001B1D92" w:rsidRDefault="00801D78" w:rsidP="001B1D92">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Work with the Coordinator of Performing Arts to maintain and enhance the school’ high profile as a school where music is valued and where excellence in music is achieved.</w:t>
      </w:r>
    </w:p>
    <w:p w14:paraId="594611AE" w14:textId="039FB932" w:rsidR="00801D78" w:rsidRPr="001B1D92" w:rsidRDefault="00801D78" w:rsidP="001B1D92">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Work with the Coordinator of Performing Arts to ensure the music program is showcased to the broader school community</w:t>
      </w:r>
    </w:p>
    <w:p w14:paraId="31329518" w14:textId="77777777" w:rsidR="00801D78" w:rsidRPr="001B1D92" w:rsidRDefault="00801D78" w:rsidP="001B1D92">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Work with Department Coordinator</w:t>
      </w:r>
      <w:bookmarkStart w:id="1" w:name="_GoBack"/>
      <w:bookmarkEnd w:id="1"/>
      <w:r w:rsidRPr="001B1D92">
        <w:rPr>
          <w:rFonts w:asciiTheme="minorHAnsi" w:hAnsiTheme="minorHAnsi" w:cstheme="minorHAnsi"/>
          <w:szCs w:val="22"/>
        </w:rPr>
        <w:t>s and Head of Junior School to support pedagogical initiatives, inquiry and differentiation.</w:t>
      </w:r>
    </w:p>
    <w:p w14:paraId="3251F14A" w14:textId="669BBADD" w:rsidR="00801D78" w:rsidRPr="001B1D92" w:rsidRDefault="001B1D92" w:rsidP="001B1D92">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 xml:space="preserve">Contribute to the schools’ publications, including </w:t>
      </w:r>
      <w:proofErr w:type="spellStart"/>
      <w:r w:rsidRPr="001B1D92">
        <w:rPr>
          <w:rFonts w:asciiTheme="minorHAnsi" w:hAnsiTheme="minorHAnsi" w:cstheme="minorHAnsi"/>
          <w:szCs w:val="22"/>
        </w:rPr>
        <w:t>HouseNews</w:t>
      </w:r>
      <w:proofErr w:type="spellEnd"/>
      <w:r w:rsidRPr="001B1D92">
        <w:rPr>
          <w:rFonts w:asciiTheme="minorHAnsi" w:hAnsiTheme="minorHAnsi" w:cstheme="minorHAnsi"/>
          <w:szCs w:val="22"/>
        </w:rPr>
        <w:t xml:space="preserve">, </w:t>
      </w:r>
      <w:proofErr w:type="spellStart"/>
      <w:r w:rsidRPr="001B1D92">
        <w:rPr>
          <w:rFonts w:asciiTheme="minorHAnsi" w:hAnsiTheme="minorHAnsi" w:cstheme="minorHAnsi"/>
          <w:szCs w:val="22"/>
        </w:rPr>
        <w:t>Pittwaterman</w:t>
      </w:r>
      <w:proofErr w:type="spellEnd"/>
      <w:r w:rsidRPr="001B1D92">
        <w:rPr>
          <w:rFonts w:asciiTheme="minorHAnsi" w:hAnsiTheme="minorHAnsi" w:cstheme="minorHAnsi"/>
          <w:szCs w:val="22"/>
        </w:rPr>
        <w:t xml:space="preserve"> and other publications.</w:t>
      </w:r>
    </w:p>
    <w:p w14:paraId="5105D0A5" w14:textId="5883D5A9" w:rsidR="00801D78" w:rsidRPr="001B1D92" w:rsidRDefault="001B1D92" w:rsidP="001B1D92">
      <w:pPr>
        <w:ind w:firstLine="18"/>
        <w:rPr>
          <w:rFonts w:asciiTheme="minorHAnsi" w:hAnsiTheme="minorHAnsi" w:cstheme="minorHAnsi"/>
          <w:b/>
          <w:i/>
          <w:szCs w:val="22"/>
        </w:rPr>
      </w:pPr>
      <w:r w:rsidRPr="001B1D92">
        <w:rPr>
          <w:rFonts w:asciiTheme="minorHAnsi" w:hAnsiTheme="minorHAnsi" w:cstheme="minorHAnsi"/>
          <w:b/>
          <w:i/>
          <w:szCs w:val="22"/>
        </w:rPr>
        <w:t>Other</w:t>
      </w:r>
    </w:p>
    <w:p w14:paraId="28F385E1" w14:textId="266EFB29" w:rsidR="00E35110" w:rsidRPr="001B1D92" w:rsidRDefault="00E23138" w:rsidP="001B1D92">
      <w:pPr>
        <w:pStyle w:val="ListParagraph"/>
        <w:numPr>
          <w:ilvl w:val="0"/>
          <w:numId w:val="10"/>
        </w:numPr>
        <w:rPr>
          <w:rFonts w:asciiTheme="minorHAnsi" w:hAnsiTheme="minorHAnsi" w:cstheme="minorHAnsi"/>
          <w:szCs w:val="22"/>
        </w:rPr>
      </w:pPr>
      <w:r>
        <w:rPr>
          <w:rFonts w:asciiTheme="minorHAnsi" w:hAnsiTheme="minorHAnsi" w:cstheme="minorHAnsi"/>
          <w:szCs w:val="22"/>
        </w:rPr>
        <w:t>M</w:t>
      </w:r>
      <w:r w:rsidR="00E35110" w:rsidRPr="001B1D92">
        <w:rPr>
          <w:rFonts w:asciiTheme="minorHAnsi" w:hAnsiTheme="minorHAnsi" w:cstheme="minorHAnsi"/>
          <w:szCs w:val="22"/>
        </w:rPr>
        <w:t>aintain a teaching load</w:t>
      </w:r>
    </w:p>
    <w:p w14:paraId="0C67B639" w14:textId="5356256D" w:rsidR="00E35110" w:rsidRPr="001B1D92" w:rsidRDefault="00E23138" w:rsidP="001B1D92">
      <w:pPr>
        <w:pStyle w:val="ListParagraph"/>
        <w:numPr>
          <w:ilvl w:val="0"/>
          <w:numId w:val="10"/>
        </w:numPr>
        <w:rPr>
          <w:rFonts w:asciiTheme="minorHAnsi" w:hAnsiTheme="minorHAnsi" w:cstheme="minorHAnsi"/>
          <w:szCs w:val="22"/>
        </w:rPr>
      </w:pPr>
      <w:r>
        <w:rPr>
          <w:rFonts w:asciiTheme="minorHAnsi" w:hAnsiTheme="minorHAnsi" w:cstheme="minorHAnsi"/>
          <w:szCs w:val="22"/>
        </w:rPr>
        <w:t>Undertake a</w:t>
      </w:r>
      <w:r w:rsidR="00E35110" w:rsidRPr="001B1D92">
        <w:rPr>
          <w:rFonts w:asciiTheme="minorHAnsi" w:hAnsiTheme="minorHAnsi" w:cstheme="minorHAnsi"/>
          <w:szCs w:val="22"/>
        </w:rPr>
        <w:t>ny other duties as assigned by the Principal</w:t>
      </w:r>
    </w:p>
    <w:p w14:paraId="7957C9DA" w14:textId="112BB121" w:rsidR="001B1D92" w:rsidRPr="001B1D92" w:rsidRDefault="001B1D92" w:rsidP="001B1D92">
      <w:pPr>
        <w:pStyle w:val="ListParagraph"/>
        <w:rPr>
          <w:rFonts w:asciiTheme="minorHAnsi" w:hAnsiTheme="minorHAnsi" w:cstheme="minorHAnsi"/>
          <w:szCs w:val="22"/>
        </w:rPr>
      </w:pPr>
    </w:p>
    <w:p w14:paraId="5436FDB4" w14:textId="77777777" w:rsidR="001B1D92" w:rsidRPr="002A5D6B" w:rsidRDefault="001B1D92" w:rsidP="002A5D6B">
      <w:pPr>
        <w:rPr>
          <w:rFonts w:asciiTheme="minorHAnsi" w:hAnsiTheme="minorHAnsi" w:cstheme="minorHAnsi"/>
          <w:szCs w:val="22"/>
        </w:rPr>
      </w:pPr>
    </w:p>
    <w:p w14:paraId="3DA4965B" w14:textId="10C89062" w:rsidR="001B1D92" w:rsidRPr="001B1D92" w:rsidRDefault="001B1D92" w:rsidP="001B1D92">
      <w:pPr>
        <w:rPr>
          <w:rFonts w:asciiTheme="minorHAnsi" w:hAnsiTheme="minorHAnsi" w:cstheme="minorHAnsi"/>
          <w:sz w:val="24"/>
          <w:szCs w:val="22"/>
        </w:rPr>
      </w:pPr>
      <w:r w:rsidRPr="001B1D92">
        <w:rPr>
          <w:rFonts w:asciiTheme="minorHAnsi" w:hAnsiTheme="minorHAnsi" w:cstheme="minorHAnsi"/>
          <w:b/>
          <w:sz w:val="24"/>
          <w:szCs w:val="22"/>
        </w:rPr>
        <w:t>ESSENTIAL CRITERIA</w:t>
      </w:r>
    </w:p>
    <w:p w14:paraId="6E28E457" w14:textId="0B20E358" w:rsidR="001B1D92" w:rsidRPr="001B1D92" w:rsidRDefault="001B1D92" w:rsidP="001B1D92">
      <w:pPr>
        <w:tabs>
          <w:tab w:val="left" w:pos="1985"/>
        </w:tabs>
        <w:rPr>
          <w:rFonts w:asciiTheme="minorHAnsi" w:hAnsiTheme="minorHAnsi" w:cstheme="minorHAnsi"/>
          <w:b/>
          <w:i/>
          <w:szCs w:val="22"/>
        </w:rPr>
      </w:pPr>
      <w:r w:rsidRPr="001B1D92">
        <w:rPr>
          <w:rFonts w:asciiTheme="minorHAnsi" w:hAnsiTheme="minorHAnsi" w:cstheme="minorHAnsi"/>
          <w:b/>
          <w:i/>
          <w:szCs w:val="22"/>
        </w:rPr>
        <w:t xml:space="preserve">Role specific expectations as </w:t>
      </w:r>
      <w:r>
        <w:rPr>
          <w:rFonts w:asciiTheme="minorHAnsi" w:hAnsiTheme="minorHAnsi" w:cstheme="minorHAnsi"/>
          <w:b/>
          <w:i/>
          <w:szCs w:val="22"/>
        </w:rPr>
        <w:t>Music</w:t>
      </w:r>
      <w:r w:rsidRPr="001B1D92">
        <w:rPr>
          <w:rFonts w:asciiTheme="minorHAnsi" w:hAnsiTheme="minorHAnsi" w:cstheme="minorHAnsi"/>
          <w:b/>
          <w:i/>
          <w:szCs w:val="22"/>
        </w:rPr>
        <w:t xml:space="preserve"> Coordinator</w:t>
      </w:r>
    </w:p>
    <w:p w14:paraId="15F56F43"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 xml:space="preserve">Propensity to </w:t>
      </w:r>
      <w:proofErr w:type="spellStart"/>
      <w:r w:rsidRPr="001B1D92">
        <w:rPr>
          <w:rFonts w:asciiTheme="minorHAnsi" w:hAnsiTheme="minorHAnsi" w:cstheme="minorHAnsi"/>
          <w:szCs w:val="22"/>
          <w:lang w:val="en-US"/>
        </w:rPr>
        <w:t>recognise</w:t>
      </w:r>
      <w:proofErr w:type="spellEnd"/>
      <w:r w:rsidRPr="001B1D92">
        <w:rPr>
          <w:rFonts w:asciiTheme="minorHAnsi" w:hAnsiTheme="minorHAnsi" w:cstheme="minorHAnsi"/>
          <w:szCs w:val="22"/>
          <w:lang w:val="en-US"/>
        </w:rPr>
        <w:t xml:space="preserve"> the value and uniqueness of </w:t>
      </w:r>
      <w:proofErr w:type="gramStart"/>
      <w:r w:rsidRPr="001B1D92">
        <w:rPr>
          <w:rFonts w:asciiTheme="minorHAnsi" w:hAnsiTheme="minorHAnsi" w:cstheme="minorHAnsi"/>
          <w:szCs w:val="22"/>
          <w:lang w:val="en-US"/>
        </w:rPr>
        <w:t>each individual</w:t>
      </w:r>
      <w:proofErr w:type="gramEnd"/>
      <w:r w:rsidRPr="001B1D92">
        <w:rPr>
          <w:rFonts w:asciiTheme="minorHAnsi" w:hAnsiTheme="minorHAnsi" w:cstheme="minorHAnsi"/>
          <w:szCs w:val="22"/>
          <w:lang w:val="en-US"/>
        </w:rPr>
        <w:t xml:space="preserve"> within the faculty. </w:t>
      </w:r>
    </w:p>
    <w:p w14:paraId="03BA2C05"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 xml:space="preserve">Experience or demonstrated ability to articulate and lead a clear faculty-based strategy aligned with the School’s strategic directions. </w:t>
      </w:r>
    </w:p>
    <w:p w14:paraId="183764A8"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 xml:space="preserve">Experience or demonstrated ability in working with individual faculty members to set and work towards professional teaching goals. </w:t>
      </w:r>
    </w:p>
    <w:p w14:paraId="201D3449"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Experience or demonstrated ability in leading professional growth conversations as part of a learning community.</w:t>
      </w:r>
    </w:p>
    <w:p w14:paraId="1B6B914A"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Commitment to one’s own ongoing learning and the learning of the staff within their faculty.</w:t>
      </w:r>
    </w:p>
    <w:p w14:paraId="08B18347"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 xml:space="preserve">Experience or demonstrated ability in the use of data to inform reviews of faculty practices, resources and effectiveness. This will include, but will not be limited to HSC, NAPLAN and </w:t>
      </w:r>
      <w:proofErr w:type="spellStart"/>
      <w:r w:rsidRPr="001B1D92">
        <w:rPr>
          <w:rFonts w:asciiTheme="minorHAnsi" w:hAnsiTheme="minorHAnsi" w:cstheme="minorHAnsi"/>
          <w:szCs w:val="22"/>
          <w:lang w:val="en-US"/>
        </w:rPr>
        <w:t>Allwell</w:t>
      </w:r>
      <w:proofErr w:type="spellEnd"/>
      <w:r w:rsidRPr="001B1D92">
        <w:rPr>
          <w:rFonts w:asciiTheme="minorHAnsi" w:hAnsiTheme="minorHAnsi" w:cstheme="minorHAnsi"/>
          <w:szCs w:val="22"/>
          <w:lang w:val="en-US"/>
        </w:rPr>
        <w:t xml:space="preserve"> results.</w:t>
      </w:r>
    </w:p>
    <w:p w14:paraId="1D05E189" w14:textId="1598F320"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 xml:space="preserve">Experience or demonstrated ability in facilitating  faculty discussion, programming and team building in the </w:t>
      </w:r>
      <w:r w:rsidR="002A5D6B">
        <w:rPr>
          <w:rFonts w:asciiTheme="minorHAnsi" w:hAnsiTheme="minorHAnsi" w:cstheme="minorHAnsi"/>
          <w:szCs w:val="22"/>
          <w:lang w:val="en-US"/>
        </w:rPr>
        <w:t>Music</w:t>
      </w:r>
      <w:r w:rsidRPr="001B1D92">
        <w:rPr>
          <w:rFonts w:asciiTheme="minorHAnsi" w:hAnsiTheme="minorHAnsi" w:cstheme="minorHAnsi"/>
          <w:szCs w:val="22"/>
          <w:lang w:val="en-US"/>
        </w:rPr>
        <w:t xml:space="preserve"> context.</w:t>
      </w:r>
    </w:p>
    <w:p w14:paraId="05A9F4BA"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Will have experience in community engagement.</w:t>
      </w:r>
    </w:p>
    <w:p w14:paraId="641E40A3"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Will be a driven, creative thinker, focused on innovation and progressive change.</w:t>
      </w:r>
    </w:p>
    <w:p w14:paraId="77A28879"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Professional and personal integrity.</w:t>
      </w:r>
    </w:p>
    <w:p w14:paraId="315A934D"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Being flexible and able to lead change.</w:t>
      </w:r>
    </w:p>
    <w:p w14:paraId="7AD1C8DC"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Being proactive and innovative.</w:t>
      </w:r>
    </w:p>
    <w:p w14:paraId="5D13A298"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Effective interpersonal communication skills.</w:t>
      </w:r>
    </w:p>
    <w:p w14:paraId="55519907" w14:textId="77777777" w:rsidR="001B1D92" w:rsidRPr="001B1D92" w:rsidRDefault="001B1D92" w:rsidP="001B1D92">
      <w:pPr>
        <w:pStyle w:val="ListParagraph"/>
        <w:numPr>
          <w:ilvl w:val="0"/>
          <w:numId w:val="1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lastRenderedPageBreak/>
        <w:t>Experience in public speaking and presenting to large groups.</w:t>
      </w:r>
    </w:p>
    <w:p w14:paraId="36688C64" w14:textId="77777777" w:rsidR="001B1D92" w:rsidRPr="001B1D92" w:rsidRDefault="001B1D92" w:rsidP="001B1D92">
      <w:pPr>
        <w:pStyle w:val="ListParagraph"/>
        <w:numPr>
          <w:ilvl w:val="0"/>
          <w:numId w:val="15"/>
        </w:numPr>
        <w:tabs>
          <w:tab w:val="left" w:pos="1985"/>
        </w:tabs>
        <w:rPr>
          <w:rFonts w:asciiTheme="minorHAnsi" w:hAnsiTheme="minorHAnsi" w:cstheme="minorHAnsi"/>
          <w:szCs w:val="22"/>
        </w:rPr>
      </w:pPr>
      <w:r w:rsidRPr="001B1D92">
        <w:rPr>
          <w:rFonts w:asciiTheme="minorHAnsi" w:hAnsiTheme="minorHAnsi" w:cstheme="minorHAnsi"/>
          <w:szCs w:val="22"/>
          <w:lang w:val="en-US"/>
        </w:rPr>
        <w:t>Experience or demonstrated ability in leading and working in a collaborative environment.</w:t>
      </w:r>
    </w:p>
    <w:p w14:paraId="63DEB2EA" w14:textId="77777777" w:rsidR="001B1D92" w:rsidRPr="001B1D92" w:rsidRDefault="001B1D92" w:rsidP="001B1D92">
      <w:pPr>
        <w:pStyle w:val="ListParagraph"/>
        <w:numPr>
          <w:ilvl w:val="0"/>
          <w:numId w:val="15"/>
        </w:numPr>
        <w:tabs>
          <w:tab w:val="left" w:pos="1985"/>
        </w:tabs>
        <w:rPr>
          <w:rFonts w:asciiTheme="minorHAnsi" w:hAnsiTheme="minorHAnsi" w:cstheme="minorHAnsi"/>
          <w:szCs w:val="22"/>
        </w:rPr>
      </w:pPr>
      <w:r w:rsidRPr="001B1D92">
        <w:rPr>
          <w:rFonts w:asciiTheme="minorHAnsi" w:hAnsiTheme="minorHAnsi" w:cstheme="minorHAnsi"/>
          <w:szCs w:val="22"/>
          <w:lang w:val="en-US"/>
        </w:rPr>
        <w:t>Experience or demonstrated ability in building an effective team.</w:t>
      </w:r>
    </w:p>
    <w:p w14:paraId="7182ABFF" w14:textId="77777777" w:rsidR="001B1D92" w:rsidRPr="001B1D92" w:rsidRDefault="001B1D92" w:rsidP="001B1D92">
      <w:pPr>
        <w:pStyle w:val="ListParagraph"/>
        <w:numPr>
          <w:ilvl w:val="0"/>
          <w:numId w:val="15"/>
        </w:numPr>
        <w:tabs>
          <w:tab w:val="left" w:pos="1985"/>
        </w:tabs>
        <w:rPr>
          <w:rFonts w:asciiTheme="minorHAnsi" w:hAnsiTheme="minorHAnsi" w:cstheme="minorHAnsi"/>
          <w:szCs w:val="22"/>
        </w:rPr>
      </w:pPr>
      <w:r w:rsidRPr="001B1D92">
        <w:rPr>
          <w:rFonts w:asciiTheme="minorHAnsi" w:hAnsiTheme="minorHAnsi" w:cstheme="minorHAnsi"/>
          <w:szCs w:val="22"/>
          <w:lang w:val="en-US"/>
        </w:rPr>
        <w:t xml:space="preserve">Postgraduate qualifications will be highly regarded. </w:t>
      </w:r>
    </w:p>
    <w:p w14:paraId="19C1914D" w14:textId="77777777" w:rsidR="00F650BD" w:rsidRPr="001B1D92" w:rsidRDefault="00F650BD" w:rsidP="001B1D92">
      <w:pPr>
        <w:ind w:firstLine="18"/>
        <w:rPr>
          <w:rFonts w:asciiTheme="minorHAnsi" w:hAnsiTheme="minorHAnsi" w:cstheme="minorHAnsi"/>
          <w:b/>
          <w:szCs w:val="22"/>
        </w:rPr>
      </w:pPr>
    </w:p>
    <w:p w14:paraId="3B22AB24" w14:textId="77777777" w:rsidR="00801D78" w:rsidRPr="001B1D92" w:rsidRDefault="00801D78" w:rsidP="001B1D92">
      <w:pPr>
        <w:tabs>
          <w:tab w:val="left" w:pos="1985"/>
        </w:tabs>
        <w:rPr>
          <w:rFonts w:asciiTheme="minorHAnsi" w:hAnsiTheme="minorHAnsi" w:cstheme="minorHAnsi"/>
          <w:b/>
          <w:i/>
          <w:szCs w:val="22"/>
        </w:rPr>
      </w:pPr>
      <w:r w:rsidRPr="001B1D92">
        <w:rPr>
          <w:rFonts w:asciiTheme="minorHAnsi" w:hAnsiTheme="minorHAnsi" w:cstheme="minorHAnsi"/>
          <w:b/>
          <w:i/>
          <w:szCs w:val="22"/>
        </w:rPr>
        <w:t>General expectations for staff at Pittwater House</w:t>
      </w:r>
    </w:p>
    <w:p w14:paraId="3C0C614A" w14:textId="77777777" w:rsidR="00801D78" w:rsidRPr="001B1D92" w:rsidRDefault="00801D78" w:rsidP="001B1D92">
      <w:pPr>
        <w:tabs>
          <w:tab w:val="left" w:pos="1985"/>
        </w:tabs>
        <w:rPr>
          <w:rFonts w:asciiTheme="minorHAnsi" w:hAnsiTheme="minorHAnsi" w:cstheme="minorHAnsi"/>
          <w:szCs w:val="22"/>
        </w:rPr>
      </w:pPr>
      <w:r w:rsidRPr="001B1D92">
        <w:rPr>
          <w:rFonts w:asciiTheme="minorHAnsi" w:hAnsiTheme="minorHAnsi" w:cstheme="minorHAnsi"/>
          <w:szCs w:val="22"/>
        </w:rPr>
        <w:t>A Pittwater House teacher will create a learning environment that is engaging, promotes and recognises excellence and differentiates for the needs of all students. They will:</w:t>
      </w:r>
    </w:p>
    <w:p w14:paraId="41FD2C39" w14:textId="77777777" w:rsidR="00801D78" w:rsidRPr="001B1D92" w:rsidRDefault="00801D78" w:rsidP="001B1D92">
      <w:pPr>
        <w:pStyle w:val="ListParagraph"/>
        <w:numPr>
          <w:ilvl w:val="0"/>
          <w:numId w:val="5"/>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Have qualification in education and be registered and comply with NESA requirements</w:t>
      </w:r>
    </w:p>
    <w:p w14:paraId="28966678"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Have academic mastery of the subject content they teach</w:t>
      </w:r>
    </w:p>
    <w:p w14:paraId="2CE5C251"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Have proven skills in programming, lesson planning, assessment and reporting strategies</w:t>
      </w:r>
    </w:p>
    <w:p w14:paraId="055C6429"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Be reflective teachers, continually looking for feedback and learning opportunities</w:t>
      </w:r>
    </w:p>
    <w:p w14:paraId="447B3E5A"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Embrace the use of relevant resources and strategies to improve student agency, engagement, differentiation and learning</w:t>
      </w:r>
    </w:p>
    <w:p w14:paraId="4713EB25"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Recognise the importance of providing differentiated content, assessment and learning strategies in all classes</w:t>
      </w:r>
    </w:p>
    <w:p w14:paraId="6230CC39"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Be skilled in classroom management and administration</w:t>
      </w:r>
    </w:p>
    <w:p w14:paraId="05178220"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Understand the need to provide effective feedback to students in order to improve their understanding and learning</w:t>
      </w:r>
    </w:p>
    <w:p w14:paraId="71E7A9D0"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Maintain effective communication with colleagues, Heads of School and parents</w:t>
      </w:r>
    </w:p>
    <w:p w14:paraId="5F6A8680"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Be an active user of the schools e-learning platform to support learning and communication</w:t>
      </w:r>
    </w:p>
    <w:p w14:paraId="14B6B2BF"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Assess and return work promptly to students with adequate feedback</w:t>
      </w:r>
    </w:p>
    <w:p w14:paraId="3FF3FF7C"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Be available for faculty and staff professional learning, before and after school, where required</w:t>
      </w:r>
    </w:p>
    <w:p w14:paraId="0E9D176F"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Serve as good ambassadors of the School. This includes conducting oneself in accordance with the professional standards of the School, including being well-groomed and wearing appropriate professional attire</w:t>
      </w:r>
    </w:p>
    <w:p w14:paraId="3B98B991"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Take an active interest in the general life of the School - supporting policies, procedures, aims and objectives in order to facilitate the day-to-day operation of, and promote a high quality of education within, the School</w:t>
      </w:r>
    </w:p>
    <w:p w14:paraId="6D13CB03"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Maintain professional confidentiality concerning information about staff and/or students and their families.</w:t>
      </w:r>
    </w:p>
    <w:p w14:paraId="2B601C0A"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Act as a member of a team, developing and supporting the philosophy and ethos of the team</w:t>
      </w:r>
    </w:p>
    <w:p w14:paraId="21207F7B"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Ensure that all documents are prepared and presented in accordance with the School’s Style Guide</w:t>
      </w:r>
    </w:p>
    <w:p w14:paraId="76C74EF9" w14:textId="77777777" w:rsidR="00801D78" w:rsidRPr="001B1D92" w:rsidRDefault="00801D78" w:rsidP="001B1D92">
      <w:pPr>
        <w:pStyle w:val="ListParagraph"/>
        <w:numPr>
          <w:ilvl w:val="0"/>
          <w:numId w:val="5"/>
        </w:numPr>
        <w:rPr>
          <w:rFonts w:asciiTheme="minorHAnsi" w:hAnsiTheme="minorHAnsi" w:cstheme="minorHAnsi"/>
          <w:szCs w:val="22"/>
        </w:rPr>
      </w:pPr>
      <w:r w:rsidRPr="001B1D92">
        <w:rPr>
          <w:rFonts w:asciiTheme="minorHAnsi" w:hAnsiTheme="minorHAnsi" w:cstheme="minorHAnsi"/>
          <w:szCs w:val="22"/>
        </w:rPr>
        <w:t>Attend and participate in assemblies where directed</w:t>
      </w:r>
    </w:p>
    <w:p w14:paraId="572D96A0" w14:textId="1EA9F853" w:rsidR="00801D78" w:rsidRDefault="00801D78" w:rsidP="001B1D92">
      <w:pPr>
        <w:pStyle w:val="ListParagraph"/>
        <w:ind w:left="786"/>
        <w:rPr>
          <w:rFonts w:asciiTheme="minorHAnsi" w:hAnsiTheme="minorHAnsi" w:cstheme="minorHAnsi"/>
          <w:szCs w:val="22"/>
        </w:rPr>
      </w:pPr>
    </w:p>
    <w:p w14:paraId="79A8449E" w14:textId="475D51A4" w:rsidR="002A5D6B" w:rsidRDefault="002A5D6B" w:rsidP="001B1D92">
      <w:pPr>
        <w:pStyle w:val="ListParagraph"/>
        <w:ind w:left="786"/>
        <w:rPr>
          <w:rFonts w:asciiTheme="minorHAnsi" w:hAnsiTheme="minorHAnsi" w:cstheme="minorHAnsi"/>
          <w:szCs w:val="22"/>
        </w:rPr>
      </w:pPr>
    </w:p>
    <w:p w14:paraId="6211DE50" w14:textId="628A85D1" w:rsidR="002A5D6B" w:rsidRDefault="002A5D6B" w:rsidP="001B1D92">
      <w:pPr>
        <w:pStyle w:val="ListParagraph"/>
        <w:ind w:left="786"/>
        <w:rPr>
          <w:rFonts w:asciiTheme="minorHAnsi" w:hAnsiTheme="minorHAnsi" w:cstheme="minorHAnsi"/>
          <w:szCs w:val="22"/>
        </w:rPr>
      </w:pPr>
    </w:p>
    <w:p w14:paraId="773C8C32" w14:textId="68DB623B" w:rsidR="002A5D6B" w:rsidRDefault="002A5D6B" w:rsidP="001B1D92">
      <w:pPr>
        <w:pStyle w:val="ListParagraph"/>
        <w:ind w:left="786"/>
        <w:rPr>
          <w:rFonts w:asciiTheme="minorHAnsi" w:hAnsiTheme="minorHAnsi" w:cstheme="minorHAnsi"/>
          <w:szCs w:val="22"/>
        </w:rPr>
      </w:pPr>
    </w:p>
    <w:p w14:paraId="43546C3E" w14:textId="18C95533" w:rsidR="002A5D6B" w:rsidRDefault="002A5D6B" w:rsidP="001B1D92">
      <w:pPr>
        <w:pStyle w:val="ListParagraph"/>
        <w:ind w:left="786"/>
        <w:rPr>
          <w:rFonts w:asciiTheme="minorHAnsi" w:hAnsiTheme="minorHAnsi" w:cstheme="minorHAnsi"/>
          <w:szCs w:val="22"/>
        </w:rPr>
      </w:pPr>
    </w:p>
    <w:p w14:paraId="7ED654B9" w14:textId="77777777" w:rsidR="002A5D6B" w:rsidRPr="001B1D92" w:rsidRDefault="002A5D6B" w:rsidP="001B1D92">
      <w:pPr>
        <w:pStyle w:val="ListParagraph"/>
        <w:ind w:left="786"/>
        <w:rPr>
          <w:rFonts w:asciiTheme="minorHAnsi" w:hAnsiTheme="minorHAnsi" w:cstheme="minorHAnsi"/>
          <w:szCs w:val="22"/>
        </w:rPr>
      </w:pPr>
    </w:p>
    <w:p w14:paraId="0AF84ED2" w14:textId="77777777" w:rsidR="00801D78" w:rsidRPr="001B1D92" w:rsidRDefault="00801D78" w:rsidP="001B1D92">
      <w:pPr>
        <w:tabs>
          <w:tab w:val="clear" w:pos="426"/>
          <w:tab w:val="left" w:pos="1276"/>
        </w:tabs>
        <w:spacing w:after="0"/>
        <w:rPr>
          <w:rFonts w:asciiTheme="minorHAnsi" w:hAnsiTheme="minorHAnsi" w:cstheme="minorHAnsi"/>
          <w:szCs w:val="22"/>
        </w:rPr>
      </w:pPr>
    </w:p>
    <w:p w14:paraId="72F487D5" w14:textId="25FAB424" w:rsidR="00801D78" w:rsidRPr="001B1D92" w:rsidRDefault="00801D78" w:rsidP="001B1D92">
      <w:pPr>
        <w:tabs>
          <w:tab w:val="left" w:pos="1560"/>
        </w:tabs>
        <w:rPr>
          <w:rFonts w:asciiTheme="minorHAnsi" w:hAnsiTheme="minorHAnsi" w:cstheme="minorHAnsi"/>
          <w:b/>
          <w:i/>
          <w:szCs w:val="22"/>
        </w:rPr>
      </w:pPr>
      <w:r w:rsidRPr="001B1D92">
        <w:rPr>
          <w:rFonts w:asciiTheme="minorHAnsi" w:hAnsiTheme="minorHAnsi" w:cstheme="minorHAnsi"/>
          <w:b/>
          <w:i/>
          <w:szCs w:val="22"/>
        </w:rPr>
        <w:lastRenderedPageBreak/>
        <w:t xml:space="preserve">Pastoral and Co-curricular </w:t>
      </w:r>
      <w:r w:rsidR="002A5D6B">
        <w:rPr>
          <w:rFonts w:asciiTheme="minorHAnsi" w:hAnsiTheme="minorHAnsi" w:cstheme="minorHAnsi"/>
          <w:b/>
          <w:i/>
          <w:szCs w:val="22"/>
        </w:rPr>
        <w:t>Expectations</w:t>
      </w:r>
    </w:p>
    <w:p w14:paraId="2A0BE367" w14:textId="77777777" w:rsidR="00801D78" w:rsidRPr="001B1D92" w:rsidRDefault="00801D78" w:rsidP="001B1D92">
      <w:pPr>
        <w:tabs>
          <w:tab w:val="left" w:pos="1560"/>
        </w:tabs>
        <w:rPr>
          <w:rFonts w:asciiTheme="minorHAnsi" w:hAnsiTheme="minorHAnsi" w:cstheme="minorHAnsi"/>
          <w:szCs w:val="22"/>
        </w:rPr>
      </w:pPr>
      <w:r w:rsidRPr="001B1D92">
        <w:rPr>
          <w:rFonts w:asciiTheme="minorHAnsi" w:hAnsiTheme="minorHAnsi" w:cstheme="minorHAnsi"/>
          <w:szCs w:val="22"/>
        </w:rPr>
        <w:t xml:space="preserve">A Pittwater House teacher will recognise the importance of pastoral care and be actively involved in the program. </w:t>
      </w:r>
      <w:proofErr w:type="gramStart"/>
      <w:r w:rsidRPr="001B1D92">
        <w:rPr>
          <w:rFonts w:asciiTheme="minorHAnsi" w:hAnsiTheme="minorHAnsi" w:cstheme="minorHAnsi"/>
          <w:szCs w:val="22"/>
        </w:rPr>
        <w:t>In particular, they</w:t>
      </w:r>
      <w:proofErr w:type="gramEnd"/>
      <w:r w:rsidRPr="001B1D92">
        <w:rPr>
          <w:rFonts w:asciiTheme="minorHAnsi" w:hAnsiTheme="minorHAnsi" w:cstheme="minorHAnsi"/>
          <w:szCs w:val="22"/>
        </w:rPr>
        <w:t xml:space="preserve"> may:</w:t>
      </w:r>
    </w:p>
    <w:p w14:paraId="251FA4FC"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Be allocated a “Form Class” each year (pastoral class).</w:t>
      </w:r>
    </w:p>
    <w:p w14:paraId="4A0924B9"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Be responsible for attendance and following up attendance issues.</w:t>
      </w:r>
    </w:p>
    <w:p w14:paraId="5BD2AA7E"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Promote pastoral care and leadership of the students.</w:t>
      </w:r>
    </w:p>
    <w:p w14:paraId="3BE38315"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Report directly to the Head of the Grammar School or Girls College.</w:t>
      </w:r>
    </w:p>
    <w:p w14:paraId="22289845" w14:textId="1D63312F"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 xml:space="preserve">Be involved in the pastoral and leadership annual camp </w:t>
      </w:r>
      <w:r w:rsidR="00B7464E">
        <w:rPr>
          <w:rFonts w:asciiTheme="minorHAnsi" w:hAnsiTheme="minorHAnsi" w:cstheme="minorHAnsi"/>
          <w:szCs w:val="22"/>
        </w:rPr>
        <w:t>or Band Camp.</w:t>
      </w:r>
    </w:p>
    <w:p w14:paraId="0A66482A"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Maintain and run the pastoral program in the allocated Form time.</w:t>
      </w:r>
    </w:p>
    <w:p w14:paraId="10EB3679"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Attend and participate in assemblies where directed.</w:t>
      </w:r>
    </w:p>
    <w:p w14:paraId="2A9570D0"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Be available for co-curricular activities after school and other times where required.</w:t>
      </w:r>
    </w:p>
    <w:p w14:paraId="42159F86" w14:textId="77777777" w:rsidR="00801D78" w:rsidRPr="001B1D92" w:rsidRDefault="00801D78" w:rsidP="001B1D92">
      <w:pPr>
        <w:numPr>
          <w:ilvl w:val="0"/>
          <w:numId w:val="7"/>
        </w:numPr>
        <w:tabs>
          <w:tab w:val="clear" w:pos="426"/>
          <w:tab w:val="left" w:pos="1134"/>
        </w:tabs>
        <w:spacing w:after="0"/>
        <w:rPr>
          <w:rFonts w:asciiTheme="minorHAnsi" w:hAnsiTheme="minorHAnsi" w:cstheme="minorHAnsi"/>
          <w:szCs w:val="22"/>
        </w:rPr>
      </w:pPr>
      <w:r w:rsidRPr="001B1D92">
        <w:rPr>
          <w:rFonts w:asciiTheme="minorHAnsi" w:hAnsiTheme="minorHAnsi" w:cstheme="minorHAnsi"/>
          <w:szCs w:val="22"/>
        </w:rPr>
        <w:t xml:space="preserve">Provide appropriate administration and supervision during these activities, where required. </w:t>
      </w:r>
    </w:p>
    <w:p w14:paraId="5295A7DA" w14:textId="77777777" w:rsidR="00801D78" w:rsidRPr="001B1D92" w:rsidRDefault="00801D78" w:rsidP="001B1D92">
      <w:pPr>
        <w:rPr>
          <w:rFonts w:asciiTheme="minorHAnsi" w:hAnsiTheme="minorHAnsi" w:cstheme="minorHAnsi"/>
          <w:szCs w:val="22"/>
        </w:rPr>
      </w:pPr>
    </w:p>
    <w:p w14:paraId="52553DAC" w14:textId="77777777" w:rsidR="00801D78" w:rsidRPr="001B1D92" w:rsidRDefault="00801D78" w:rsidP="001B1D92">
      <w:pPr>
        <w:rPr>
          <w:rFonts w:asciiTheme="minorHAnsi" w:hAnsiTheme="minorHAnsi" w:cstheme="minorHAnsi"/>
          <w:szCs w:val="22"/>
        </w:rPr>
      </w:pPr>
    </w:p>
    <w:p w14:paraId="2B2BC368" w14:textId="77777777" w:rsidR="00801D78" w:rsidRPr="001B1D92" w:rsidRDefault="00801D78" w:rsidP="001B1D92">
      <w:pPr>
        <w:rPr>
          <w:rFonts w:asciiTheme="minorHAnsi" w:hAnsiTheme="minorHAnsi" w:cstheme="minorHAnsi"/>
          <w:szCs w:val="22"/>
        </w:rPr>
      </w:pPr>
    </w:p>
    <w:p w14:paraId="48F4310A" w14:textId="77777777" w:rsidR="00801D78" w:rsidRPr="001B1D92" w:rsidRDefault="00801D78" w:rsidP="001B1D92">
      <w:pPr>
        <w:pStyle w:val="ListParagraph"/>
        <w:ind w:left="0"/>
        <w:rPr>
          <w:rFonts w:asciiTheme="minorHAnsi" w:hAnsiTheme="minorHAnsi" w:cstheme="minorHAnsi"/>
          <w:szCs w:val="22"/>
        </w:rPr>
      </w:pPr>
      <w:r w:rsidRPr="001B1D92">
        <w:rPr>
          <w:rFonts w:asciiTheme="minorHAnsi" w:hAnsiTheme="minorHAnsi" w:cstheme="minorHAnsi"/>
          <w:b/>
          <w:szCs w:val="22"/>
        </w:rPr>
        <w:t>Performance:</w:t>
      </w:r>
      <w:r w:rsidRPr="001B1D92">
        <w:rPr>
          <w:rFonts w:asciiTheme="minorHAnsi" w:hAnsiTheme="minorHAnsi" w:cstheme="minorHAnsi"/>
          <w:szCs w:val="22"/>
        </w:rPr>
        <w:tab/>
      </w:r>
    </w:p>
    <w:p w14:paraId="5B0A38AE" w14:textId="77777777" w:rsidR="00801D78" w:rsidRPr="001B1D92" w:rsidRDefault="00801D78" w:rsidP="001B1D92">
      <w:pPr>
        <w:pStyle w:val="ListParagraph"/>
        <w:ind w:left="0"/>
        <w:rPr>
          <w:rFonts w:asciiTheme="minorHAnsi" w:hAnsiTheme="minorHAnsi" w:cstheme="minorHAnsi"/>
          <w:szCs w:val="22"/>
        </w:rPr>
      </w:pPr>
      <w:r w:rsidRPr="001B1D92">
        <w:rPr>
          <w:rFonts w:asciiTheme="minorHAnsi" w:hAnsiTheme="minorHAnsi" w:cstheme="minorHAnsi"/>
          <w:szCs w:val="22"/>
        </w:rPr>
        <w:t xml:space="preserve">This is a three-year contract and the position will be reviewed at the end of this period. The successful applicant will also be reviewed ongoingly in accordance with the NESA Teaching Standards.  </w:t>
      </w:r>
    </w:p>
    <w:p w14:paraId="322D4234" w14:textId="77777777" w:rsidR="00801D78" w:rsidRPr="001B1D92" w:rsidRDefault="00801D78" w:rsidP="001B1D92">
      <w:pPr>
        <w:tabs>
          <w:tab w:val="left" w:pos="3544"/>
        </w:tabs>
        <w:rPr>
          <w:rFonts w:asciiTheme="minorHAnsi" w:hAnsiTheme="minorHAnsi" w:cstheme="minorHAnsi"/>
          <w:szCs w:val="22"/>
        </w:rPr>
      </w:pPr>
      <w:r w:rsidRPr="001B1D92">
        <w:rPr>
          <w:rFonts w:asciiTheme="minorHAnsi" w:hAnsiTheme="minorHAnsi" w:cstheme="minorHAnsi"/>
          <w:szCs w:val="22"/>
        </w:rPr>
        <w:t>6</w:t>
      </w:r>
      <w:r w:rsidRPr="001B1D92">
        <w:rPr>
          <w:rFonts w:asciiTheme="minorHAnsi" w:hAnsiTheme="minorHAnsi" w:cstheme="minorHAnsi"/>
          <w:szCs w:val="22"/>
          <w:vertAlign w:val="superscript"/>
        </w:rPr>
        <w:t>th</w:t>
      </w:r>
      <w:r w:rsidRPr="001B1D92">
        <w:rPr>
          <w:rFonts w:asciiTheme="minorHAnsi" w:hAnsiTheme="minorHAnsi" w:cstheme="minorHAnsi"/>
          <w:szCs w:val="22"/>
        </w:rPr>
        <w:t xml:space="preserve"> August 2019</w:t>
      </w:r>
    </w:p>
    <w:p w14:paraId="1954E0D2" w14:textId="77777777" w:rsidR="003B1A57" w:rsidRPr="00420EAB" w:rsidRDefault="003B1A57" w:rsidP="00420EAB">
      <w:pPr>
        <w:pStyle w:val="ListParagraph"/>
        <w:ind w:left="0"/>
        <w:rPr>
          <w:rFonts w:asciiTheme="minorHAnsi" w:hAnsiTheme="minorHAnsi" w:cstheme="minorHAnsi"/>
          <w:sz w:val="24"/>
        </w:rPr>
      </w:pPr>
    </w:p>
    <w:sectPr w:rsidR="003B1A57" w:rsidRPr="00420EAB" w:rsidSect="00BF1C5A">
      <w:headerReference w:type="default" r:id="rId7"/>
      <w:headerReference w:type="first" r:id="rId8"/>
      <w:footerReference w:type="first" r:id="rId9"/>
      <w:pgSz w:w="11906" w:h="16838" w:code="9"/>
      <w:pgMar w:top="1078" w:right="1440"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82C9" w14:textId="77777777" w:rsidR="00882ED9" w:rsidRDefault="00882ED9" w:rsidP="00730F46">
      <w:pPr>
        <w:spacing w:after="0" w:line="240" w:lineRule="auto"/>
      </w:pPr>
      <w:r>
        <w:separator/>
      </w:r>
    </w:p>
  </w:endnote>
  <w:endnote w:type="continuationSeparator" w:id="0">
    <w:p w14:paraId="550B7305" w14:textId="77777777" w:rsidR="00882ED9" w:rsidRDefault="00882ED9"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811D" w14:textId="0E431405" w:rsidR="00882ED9" w:rsidRDefault="00EC583F" w:rsidP="00BF1C5A">
    <w:pPr>
      <w:pStyle w:val="FooterPage1"/>
    </w:pPr>
    <w:r>
      <w:t xml:space="preserve">Last updated – </w:t>
    </w:r>
    <w:r w:rsidR="00F37338">
      <w:t>T</w:t>
    </w:r>
    <w:r w:rsidR="00850683">
      <w:t>uesday</w:t>
    </w:r>
    <w:r w:rsidR="00F37338">
      <w:t xml:space="preserve">, </w:t>
    </w:r>
    <w:r w:rsidR="00F356A2">
      <w:t>6 August</w:t>
    </w:r>
    <w:r w:rsidR="00F37338">
      <w:t xml:space="preserve"> 201</w:t>
    </w:r>
    <w:r w:rsidR="00F356A2">
      <w:t>9</w:t>
    </w:r>
    <w:r w:rsidR="00882ED9">
      <w:tab/>
      <w:t xml:space="preserve">Page </w:t>
    </w:r>
    <w:r w:rsidR="00882ED9">
      <w:fldChar w:fldCharType="begin"/>
    </w:r>
    <w:r w:rsidR="00882ED9">
      <w:instrText xml:space="preserve"> PAGE   \* MERGEFORMAT </w:instrText>
    </w:r>
    <w:r w:rsidR="00882ED9">
      <w:fldChar w:fldCharType="separate"/>
    </w:r>
    <w:r w:rsidR="001F25CC">
      <w:rPr>
        <w:noProof/>
      </w:rPr>
      <w:t>1</w:t>
    </w:r>
    <w:r w:rsidR="00882ED9">
      <w:fldChar w:fldCharType="end"/>
    </w:r>
    <w:r w:rsidR="00882ED9">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8E03" w14:textId="77777777" w:rsidR="00882ED9" w:rsidRDefault="00882ED9" w:rsidP="00730F46">
      <w:pPr>
        <w:spacing w:after="0" w:line="240" w:lineRule="auto"/>
      </w:pPr>
      <w:r>
        <w:separator/>
      </w:r>
    </w:p>
  </w:footnote>
  <w:footnote w:type="continuationSeparator" w:id="0">
    <w:p w14:paraId="1CF7667D" w14:textId="77777777" w:rsidR="00882ED9" w:rsidRDefault="00882ED9"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186A"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1F25CC">
      <w:rPr>
        <w:noProof/>
      </w:rPr>
      <w:t>3</w:t>
    </w:r>
    <w:r w:rsidRPr="00D47D5F">
      <w:fldChar w:fldCharType="end"/>
    </w:r>
    <w:r w:rsidRPr="00D47D5F">
      <w:rPr>
        <w:noProof/>
        <w:lang w:val="en-US"/>
      </w:rPr>
      <w:drawing>
        <wp:anchor distT="0" distB="0" distL="114300" distR="114300" simplePos="0" relativeHeight="251658240" behindDoc="1" locked="1" layoutInCell="1" allowOverlap="1" wp14:anchorId="188576F8" wp14:editId="5331C3E3">
          <wp:simplePos x="0" y="0"/>
          <wp:positionH relativeFrom="column">
            <wp:posOffset>-913130</wp:posOffset>
          </wp:positionH>
          <wp:positionV relativeFrom="page">
            <wp:posOffset>38100</wp:posOffset>
          </wp:positionV>
          <wp:extent cx="7559675" cy="6007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p w14:paraId="7DD65A32"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9666" w14:textId="77777777" w:rsidR="00882ED9" w:rsidRDefault="00882ED9" w:rsidP="00E41FC2">
    <w:pPr>
      <w:pStyle w:val="Header"/>
      <w:ind w:left="-1418"/>
    </w:pPr>
    <w:r>
      <w:rPr>
        <w:noProof/>
        <w:lang w:val="en-US"/>
      </w:rPr>
      <w:drawing>
        <wp:inline distT="0" distB="0" distL="0" distR="0" wp14:anchorId="3734B35B" wp14:editId="7BD1865E">
          <wp:extent cx="7596000" cy="1159037"/>
          <wp:effectExtent l="0" t="0" r="0" b="0"/>
          <wp:docPr id="5" name="Picture 5"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7B"/>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55CF"/>
    <w:multiLevelType w:val="hybridMultilevel"/>
    <w:tmpl w:val="3C8E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F8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42AD6"/>
    <w:multiLevelType w:val="hybridMultilevel"/>
    <w:tmpl w:val="0B7AAA2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30606"/>
    <w:multiLevelType w:val="hybridMultilevel"/>
    <w:tmpl w:val="8A0422E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67850"/>
    <w:multiLevelType w:val="hybridMultilevel"/>
    <w:tmpl w:val="CF38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018C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A35A7"/>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4A7654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1101"/>
    <w:multiLevelType w:val="hybridMultilevel"/>
    <w:tmpl w:val="16B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B6B5D"/>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80F01"/>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15724"/>
    <w:multiLevelType w:val="hybridMultilevel"/>
    <w:tmpl w:val="A9B4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93D22"/>
    <w:multiLevelType w:val="hybridMultilevel"/>
    <w:tmpl w:val="E8ACA84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4"/>
  </w:num>
  <w:num w:numId="6">
    <w:abstractNumId w:val="11"/>
  </w:num>
  <w:num w:numId="7">
    <w:abstractNumId w:val="3"/>
  </w:num>
  <w:num w:numId="8">
    <w:abstractNumId w:val="12"/>
  </w:num>
  <w:num w:numId="9">
    <w:abstractNumId w:val="6"/>
  </w:num>
  <w:num w:numId="10">
    <w:abstractNumId w:val="9"/>
  </w:num>
  <w:num w:numId="11">
    <w:abstractNumId w:val="0"/>
  </w:num>
  <w:num w:numId="12">
    <w:abstractNumId w:val="2"/>
  </w:num>
  <w:num w:numId="13">
    <w:abstractNumId w:val="13"/>
  </w:num>
  <w:num w:numId="14">
    <w:abstractNumId w:val="7"/>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BA5"/>
    <w:rsid w:val="000001F6"/>
    <w:rsid w:val="00002D93"/>
    <w:rsid w:val="00047BD4"/>
    <w:rsid w:val="000539A1"/>
    <w:rsid w:val="00054C9B"/>
    <w:rsid w:val="00062D2A"/>
    <w:rsid w:val="00064FE6"/>
    <w:rsid w:val="000751FB"/>
    <w:rsid w:val="000769B5"/>
    <w:rsid w:val="000B47CF"/>
    <w:rsid w:val="000B4F3E"/>
    <w:rsid w:val="000C0449"/>
    <w:rsid w:val="000C096D"/>
    <w:rsid w:val="000E69E4"/>
    <w:rsid w:val="000F77D7"/>
    <w:rsid w:val="00125F88"/>
    <w:rsid w:val="00137172"/>
    <w:rsid w:val="00145BF2"/>
    <w:rsid w:val="00147676"/>
    <w:rsid w:val="00152352"/>
    <w:rsid w:val="001565E4"/>
    <w:rsid w:val="00161769"/>
    <w:rsid w:val="001A5A7E"/>
    <w:rsid w:val="001B1D92"/>
    <w:rsid w:val="001F25CC"/>
    <w:rsid w:val="001F780B"/>
    <w:rsid w:val="00214FC4"/>
    <w:rsid w:val="0021723D"/>
    <w:rsid w:val="002324DA"/>
    <w:rsid w:val="00235515"/>
    <w:rsid w:val="00243AD1"/>
    <w:rsid w:val="002545B2"/>
    <w:rsid w:val="00276C1B"/>
    <w:rsid w:val="00294406"/>
    <w:rsid w:val="002A5D6B"/>
    <w:rsid w:val="002A5E6F"/>
    <w:rsid w:val="002B56B9"/>
    <w:rsid w:val="002C030C"/>
    <w:rsid w:val="002C2754"/>
    <w:rsid w:val="002C34B6"/>
    <w:rsid w:val="002C6E66"/>
    <w:rsid w:val="002C7189"/>
    <w:rsid w:val="002D1F49"/>
    <w:rsid w:val="002E269E"/>
    <w:rsid w:val="002E6C65"/>
    <w:rsid w:val="00304D65"/>
    <w:rsid w:val="00312B21"/>
    <w:rsid w:val="003177F0"/>
    <w:rsid w:val="003350A9"/>
    <w:rsid w:val="003465B5"/>
    <w:rsid w:val="00351EA3"/>
    <w:rsid w:val="00361A0B"/>
    <w:rsid w:val="003640FB"/>
    <w:rsid w:val="00371D99"/>
    <w:rsid w:val="00380541"/>
    <w:rsid w:val="00381EBA"/>
    <w:rsid w:val="003B1A57"/>
    <w:rsid w:val="003B4887"/>
    <w:rsid w:val="003C6D50"/>
    <w:rsid w:val="004024DE"/>
    <w:rsid w:val="0041541F"/>
    <w:rsid w:val="00420EAB"/>
    <w:rsid w:val="00422A31"/>
    <w:rsid w:val="00434CFF"/>
    <w:rsid w:val="004408FA"/>
    <w:rsid w:val="004450F6"/>
    <w:rsid w:val="00450E8E"/>
    <w:rsid w:val="00460351"/>
    <w:rsid w:val="00460453"/>
    <w:rsid w:val="004708F4"/>
    <w:rsid w:val="0047164A"/>
    <w:rsid w:val="00471E50"/>
    <w:rsid w:val="00475A9F"/>
    <w:rsid w:val="00490F49"/>
    <w:rsid w:val="004B639C"/>
    <w:rsid w:val="004F3CE0"/>
    <w:rsid w:val="005117E1"/>
    <w:rsid w:val="00530811"/>
    <w:rsid w:val="00536825"/>
    <w:rsid w:val="00546F40"/>
    <w:rsid w:val="005577E9"/>
    <w:rsid w:val="00576045"/>
    <w:rsid w:val="00587CFD"/>
    <w:rsid w:val="005A1EA9"/>
    <w:rsid w:val="005B0563"/>
    <w:rsid w:val="005C6DD3"/>
    <w:rsid w:val="005F0E13"/>
    <w:rsid w:val="006001BF"/>
    <w:rsid w:val="006048C2"/>
    <w:rsid w:val="00605B7A"/>
    <w:rsid w:val="0062534D"/>
    <w:rsid w:val="00632D38"/>
    <w:rsid w:val="006440A7"/>
    <w:rsid w:val="00656A5C"/>
    <w:rsid w:val="00662908"/>
    <w:rsid w:val="0066322A"/>
    <w:rsid w:val="006774B1"/>
    <w:rsid w:val="00682BC5"/>
    <w:rsid w:val="00690C79"/>
    <w:rsid w:val="0069212C"/>
    <w:rsid w:val="00694AC1"/>
    <w:rsid w:val="006B0F31"/>
    <w:rsid w:val="006B1A7B"/>
    <w:rsid w:val="006C79E1"/>
    <w:rsid w:val="006E37F1"/>
    <w:rsid w:val="006F043B"/>
    <w:rsid w:val="007061C3"/>
    <w:rsid w:val="0071526F"/>
    <w:rsid w:val="00730F46"/>
    <w:rsid w:val="00734E17"/>
    <w:rsid w:val="00737259"/>
    <w:rsid w:val="00754C89"/>
    <w:rsid w:val="00775D67"/>
    <w:rsid w:val="00786A7D"/>
    <w:rsid w:val="007935F2"/>
    <w:rsid w:val="007936B0"/>
    <w:rsid w:val="007C2F17"/>
    <w:rsid w:val="007D2666"/>
    <w:rsid w:val="007F348E"/>
    <w:rsid w:val="00801D78"/>
    <w:rsid w:val="00810A6C"/>
    <w:rsid w:val="00823BA5"/>
    <w:rsid w:val="00836B2D"/>
    <w:rsid w:val="008433CB"/>
    <w:rsid w:val="00846595"/>
    <w:rsid w:val="00850683"/>
    <w:rsid w:val="00850F78"/>
    <w:rsid w:val="00882AA5"/>
    <w:rsid w:val="00882ED9"/>
    <w:rsid w:val="008A06C5"/>
    <w:rsid w:val="008E2FF3"/>
    <w:rsid w:val="008F42DB"/>
    <w:rsid w:val="00907BED"/>
    <w:rsid w:val="00931AAE"/>
    <w:rsid w:val="00946429"/>
    <w:rsid w:val="00950C72"/>
    <w:rsid w:val="00963FE8"/>
    <w:rsid w:val="009674C2"/>
    <w:rsid w:val="00967F95"/>
    <w:rsid w:val="009812DE"/>
    <w:rsid w:val="009879EA"/>
    <w:rsid w:val="009B0B07"/>
    <w:rsid w:val="009B1BB6"/>
    <w:rsid w:val="009C049B"/>
    <w:rsid w:val="009C20BF"/>
    <w:rsid w:val="009F2D4C"/>
    <w:rsid w:val="009F48C1"/>
    <w:rsid w:val="009F5B02"/>
    <w:rsid w:val="00A043DF"/>
    <w:rsid w:val="00A34585"/>
    <w:rsid w:val="00A76EE6"/>
    <w:rsid w:val="00A95770"/>
    <w:rsid w:val="00AB74A7"/>
    <w:rsid w:val="00AB7E3B"/>
    <w:rsid w:val="00AE7801"/>
    <w:rsid w:val="00AF025D"/>
    <w:rsid w:val="00AF7DA3"/>
    <w:rsid w:val="00B10093"/>
    <w:rsid w:val="00B116E1"/>
    <w:rsid w:val="00B17CB3"/>
    <w:rsid w:val="00B252B1"/>
    <w:rsid w:val="00B26AC8"/>
    <w:rsid w:val="00B31765"/>
    <w:rsid w:val="00B43222"/>
    <w:rsid w:val="00B43272"/>
    <w:rsid w:val="00B448B6"/>
    <w:rsid w:val="00B456B4"/>
    <w:rsid w:val="00B50A99"/>
    <w:rsid w:val="00B63B4E"/>
    <w:rsid w:val="00B71864"/>
    <w:rsid w:val="00B7464E"/>
    <w:rsid w:val="00B85C0C"/>
    <w:rsid w:val="00B96212"/>
    <w:rsid w:val="00BB0385"/>
    <w:rsid w:val="00BC1AC6"/>
    <w:rsid w:val="00BD4230"/>
    <w:rsid w:val="00BF1C5A"/>
    <w:rsid w:val="00BF4AB1"/>
    <w:rsid w:val="00C122A8"/>
    <w:rsid w:val="00C14705"/>
    <w:rsid w:val="00C43902"/>
    <w:rsid w:val="00C50D3A"/>
    <w:rsid w:val="00C858F3"/>
    <w:rsid w:val="00C9428C"/>
    <w:rsid w:val="00CA41F6"/>
    <w:rsid w:val="00CB209D"/>
    <w:rsid w:val="00CB582B"/>
    <w:rsid w:val="00CC6359"/>
    <w:rsid w:val="00CD2153"/>
    <w:rsid w:val="00CD487A"/>
    <w:rsid w:val="00CD518C"/>
    <w:rsid w:val="00CF1575"/>
    <w:rsid w:val="00CF681F"/>
    <w:rsid w:val="00D016C0"/>
    <w:rsid w:val="00D017CE"/>
    <w:rsid w:val="00D075E1"/>
    <w:rsid w:val="00D235B5"/>
    <w:rsid w:val="00D24A58"/>
    <w:rsid w:val="00D26713"/>
    <w:rsid w:val="00D407A1"/>
    <w:rsid w:val="00D44CF9"/>
    <w:rsid w:val="00D47DFB"/>
    <w:rsid w:val="00D522E2"/>
    <w:rsid w:val="00D543B0"/>
    <w:rsid w:val="00D61018"/>
    <w:rsid w:val="00D6326E"/>
    <w:rsid w:val="00D6377F"/>
    <w:rsid w:val="00D70346"/>
    <w:rsid w:val="00D778F6"/>
    <w:rsid w:val="00D77A99"/>
    <w:rsid w:val="00D82519"/>
    <w:rsid w:val="00D91272"/>
    <w:rsid w:val="00DB2B1A"/>
    <w:rsid w:val="00DE2B5F"/>
    <w:rsid w:val="00DE7E81"/>
    <w:rsid w:val="00DF262E"/>
    <w:rsid w:val="00E028C9"/>
    <w:rsid w:val="00E068FD"/>
    <w:rsid w:val="00E13E48"/>
    <w:rsid w:val="00E23138"/>
    <w:rsid w:val="00E35110"/>
    <w:rsid w:val="00E41FC2"/>
    <w:rsid w:val="00E603DA"/>
    <w:rsid w:val="00E90B5F"/>
    <w:rsid w:val="00EB1C0B"/>
    <w:rsid w:val="00EB70B5"/>
    <w:rsid w:val="00EC3857"/>
    <w:rsid w:val="00EC583F"/>
    <w:rsid w:val="00ED69AC"/>
    <w:rsid w:val="00EF374F"/>
    <w:rsid w:val="00F001FA"/>
    <w:rsid w:val="00F113BD"/>
    <w:rsid w:val="00F167D2"/>
    <w:rsid w:val="00F241F9"/>
    <w:rsid w:val="00F33D24"/>
    <w:rsid w:val="00F356A2"/>
    <w:rsid w:val="00F37338"/>
    <w:rsid w:val="00F37F96"/>
    <w:rsid w:val="00F46530"/>
    <w:rsid w:val="00F50E95"/>
    <w:rsid w:val="00F55252"/>
    <w:rsid w:val="00F61A8F"/>
    <w:rsid w:val="00F650BD"/>
    <w:rsid w:val="00F67981"/>
    <w:rsid w:val="00F83C5C"/>
    <w:rsid w:val="00F86526"/>
    <w:rsid w:val="00F915EE"/>
    <w:rsid w:val="00F931BA"/>
    <w:rsid w:val="00F93AC5"/>
    <w:rsid w:val="00FA157D"/>
    <w:rsid w:val="00FA509A"/>
    <w:rsid w:val="00FA5C97"/>
    <w:rsid w:val="00FE2F76"/>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6390ED"/>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uiPriority w:val="34"/>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uiPriority w:val="22"/>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 w:type="paragraph" w:styleId="NormalWeb">
    <w:name w:val="Normal (Web)"/>
    <w:basedOn w:val="Normal"/>
    <w:uiPriority w:val="99"/>
    <w:unhideWhenUsed/>
    <w:rsid w:val="001F25CC"/>
    <w:pPr>
      <w:tabs>
        <w:tab w:val="clear" w:pos="426"/>
      </w:tabs>
      <w:spacing w:before="100" w:beforeAutospacing="1" w:after="100" w:afterAutospacing="1" w:line="240" w:lineRule="auto"/>
    </w:pPr>
    <w:rPr>
      <w:sz w:val="24"/>
      <w:lang w:val="en-AU" w:eastAsia="en-AU"/>
    </w:rPr>
  </w:style>
  <w:style w:type="paragraph" w:customStyle="1" w:styleId="TableParagraph">
    <w:name w:val="Table Paragraph"/>
    <w:basedOn w:val="Normal"/>
    <w:uiPriority w:val="1"/>
    <w:qFormat/>
    <w:rsid w:val="00F650BD"/>
    <w:pPr>
      <w:widowControl w:val="0"/>
      <w:tabs>
        <w:tab w:val="clear" w:pos="426"/>
      </w:tabs>
      <w:autoSpaceDE w:val="0"/>
      <w:autoSpaceDN w:val="0"/>
      <w:spacing w:before="23" w:after="0" w:line="240" w:lineRule="auto"/>
      <w:ind w:left="931" w:hanging="361"/>
    </w:pPr>
    <w:rPr>
      <w:rFonts w:ascii="Tahoma" w:eastAsia="Tahoma" w:hAnsi="Tahoma" w:cs="Tahoma"/>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Kylie</dc:creator>
  <cp:lastModifiedBy>Walmsley, James</cp:lastModifiedBy>
  <cp:revision>31</cp:revision>
  <cp:lastPrinted>2019-08-07T01:30:00Z</cp:lastPrinted>
  <dcterms:created xsi:type="dcterms:W3CDTF">2014-03-31T01:49:00Z</dcterms:created>
  <dcterms:modified xsi:type="dcterms:W3CDTF">2019-08-22T07:55:00Z</dcterms:modified>
</cp:coreProperties>
</file>